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Указ Мэра Москвы от 07.09.2009 N 65-УМ</w:t>
              <w:br/>
              <w:t xml:space="preserve">(ред. от 20.07.2026)</w:t>
              <w:br/>
              <w:t xml:space="preserve">"О представлении сведений о доходах, об имуществе и обязательствах имущественного характера"</w:t>
              <w:br/>
              <w:t xml:space="preserve">(вместе с "Положением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обязательствах имущественного характера")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МОСКВА</w:t>
      </w:r>
    </w:p>
    <w:p>
      <w:pPr>
        <w:pStyle w:val="2"/>
        <w:jc w:val="center"/>
      </w:pPr>
      <w:r>
        <w:rPr>
          <w:sz w:val="24"/>
        </w:rPr>
      </w:r>
    </w:p>
    <w:p>
      <w:pPr>
        <w:pStyle w:val="2"/>
        <w:jc w:val="center"/>
      </w:pPr>
      <w:r>
        <w:rPr>
          <w:sz w:val="24"/>
        </w:rPr>
        <w:t xml:space="preserve">МЭР</w:t>
      </w:r>
    </w:p>
    <w:p>
      <w:pPr>
        <w:pStyle w:val="2"/>
        <w:jc w:val="center"/>
      </w:pPr>
      <w:r>
        <w:rPr>
          <w:sz w:val="24"/>
        </w:rPr>
      </w:r>
    </w:p>
    <w:p>
      <w:pPr>
        <w:pStyle w:val="2"/>
        <w:jc w:val="center"/>
      </w:pPr>
      <w:r>
        <w:rPr>
          <w:sz w:val="24"/>
        </w:rPr>
        <w:t xml:space="preserve">УКАЗ</w:t>
      </w:r>
    </w:p>
    <w:p>
      <w:pPr>
        <w:pStyle w:val="2"/>
        <w:jc w:val="center"/>
      </w:pPr>
      <w:r>
        <w:rPr>
          <w:sz w:val="24"/>
        </w:rPr>
        <w:t xml:space="preserve">от 7 сентября 2009 г. N 65-УМ</w:t>
      </w:r>
    </w:p>
    <w:p>
      <w:pPr>
        <w:pStyle w:val="2"/>
        <w:jc w:val="center"/>
      </w:pPr>
      <w:r>
        <w:rPr>
          <w:sz w:val="24"/>
        </w:rPr>
      </w:r>
    </w:p>
    <w:p>
      <w:pPr>
        <w:pStyle w:val="2"/>
        <w:jc w:val="center"/>
      </w:pPr>
      <w:r>
        <w:rPr>
          <w:sz w:val="24"/>
        </w:rPr>
        <w:t xml:space="preserve">О ПРЕДСТАВЛЕНИИ СВЕДЕНИЙ О ДОХОДАХ, ОБ ИМУЩЕСТВЕ</w:t>
      </w:r>
    </w:p>
    <w:p>
      <w:pPr>
        <w:pStyle w:val="2"/>
        <w:jc w:val="center"/>
      </w:pPr>
      <w:r>
        <w:rPr>
          <w:sz w:val="24"/>
        </w:rPr>
        <w:t xml:space="preserve">И ОБЯЗАТЕЛЬСТВАХ ИМУЩЕСТВЕННОГО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15.02.2010 </w:t>
            </w:r>
            <w:hyperlink w:history="0" r:id="rId8"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государственной гражданс {КонсультантПлюс}">
              <w:r>
                <w:rPr>
                  <w:sz w:val="24"/>
                  <w:color w:val="0000ff"/>
                </w:rPr>
                <w:t xml:space="preserve">N 11-УМ</w:t>
              </w:r>
            </w:hyperlink>
            <w:r>
              <w:rPr>
                <w:sz w:val="24"/>
                <w:color w:val="392c69"/>
              </w:rPr>
              <w:t xml:space="preserve">, от 28.04.2012 </w:t>
            </w:r>
            <w:hyperlink w:history="0" r:id="rId9" w:tooltip="Указ Мэра Москвы от 28.04.2012 N 24-УМ &quot;О внесении изменений в указы Мэра Москвы&quot; {КонсультантПлюс}">
              <w:r>
                <w:rPr>
                  <w:sz w:val="24"/>
                  <w:color w:val="0000ff"/>
                </w:rPr>
                <w:t xml:space="preserve">N 24-УМ</w:t>
              </w:r>
            </w:hyperlink>
            <w:r>
              <w:rPr>
                <w:sz w:val="24"/>
                <w:color w:val="392c69"/>
              </w:rPr>
              <w:t xml:space="preserve">, от 08.08.2013 </w:t>
            </w:r>
            <w:hyperlink w:history="0" r:id="rId1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N 69-УМ</w:t>
              </w:r>
            </w:hyperlink>
            <w:r>
              <w:rPr>
                <w:sz w:val="24"/>
                <w:color w:val="392c69"/>
              </w:rPr>
              <w:t xml:space="preserve">,</w:t>
            </w:r>
          </w:p>
          <w:p>
            <w:pPr>
              <w:pStyle w:val="0"/>
              <w:jc w:val="center"/>
            </w:pPr>
            <w:r>
              <w:rPr>
                <w:sz w:val="24"/>
                <w:color w:val="392c69"/>
              </w:rPr>
              <w:t xml:space="preserve">от 27.05.2014 </w:t>
            </w:r>
            <w:hyperlink w:history="0" r:id="rId11"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N 27-УМ</w:t>
              </w:r>
            </w:hyperlink>
            <w:r>
              <w:rPr>
                <w:sz w:val="24"/>
                <w:color w:val="392c69"/>
              </w:rPr>
              <w:t xml:space="preserve">, от 10.12.2014 </w:t>
            </w:r>
            <w:hyperlink w:history="0" r:id="rId12"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N 87-УМ</w:t>
              </w:r>
            </w:hyperlink>
            <w:r>
              <w:rPr>
                <w:sz w:val="24"/>
                <w:color w:val="392c69"/>
              </w:rPr>
              <w:t xml:space="preserve">, от 26.08.2015 </w:t>
            </w:r>
            <w:hyperlink w:history="0" r:id="rId13"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N 55-УМ</w:t>
              </w:r>
            </w:hyperlink>
            <w:r>
              <w:rPr>
                <w:sz w:val="24"/>
                <w:color w:val="392c69"/>
              </w:rPr>
              <w:t xml:space="preserve">,</w:t>
            </w:r>
          </w:p>
          <w:p>
            <w:pPr>
              <w:pStyle w:val="0"/>
              <w:jc w:val="center"/>
            </w:pPr>
            <w:r>
              <w:rPr>
                <w:sz w:val="24"/>
                <w:color w:val="392c69"/>
              </w:rPr>
              <w:t xml:space="preserve">от 02.02.2016 </w:t>
            </w:r>
            <w:hyperlink w:history="0" r:id="rId14" w:tooltip="Указ Мэра Москвы от 02.02.2016 N 4-УМ &quot;О внесении изменений в указы Мэра Москвы от 12 декабря 2008 г. N 101-УМ и от 7 сентября 2009 г. N 65-УМ&quot; {КонсультантПлюс}">
              <w:r>
                <w:rPr>
                  <w:sz w:val="24"/>
                  <w:color w:val="0000ff"/>
                </w:rPr>
                <w:t xml:space="preserve">N 4-УМ</w:t>
              </w:r>
            </w:hyperlink>
            <w:r>
              <w:rPr>
                <w:sz w:val="24"/>
                <w:color w:val="392c69"/>
              </w:rPr>
              <w:t xml:space="preserve">, от 20.07.2026 </w:t>
            </w:r>
            <w:hyperlink w:history="0" r:id="rId15"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6"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 иными нормативными правовыми актами Российской Федерации по вопросам противодействия коррупции:</w:t>
      </w:r>
    </w:p>
    <w:p>
      <w:pPr>
        <w:pStyle w:val="0"/>
        <w:jc w:val="both"/>
      </w:pPr>
      <w:r>
        <w:rPr>
          <w:sz w:val="24"/>
        </w:rPr>
        <w:t xml:space="preserve">(преамбула в ред. </w:t>
      </w:r>
      <w:hyperlink w:history="0" r:id="rId1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указа</w:t>
        </w:r>
      </w:hyperlink>
      <w:r>
        <w:rPr>
          <w:sz w:val="24"/>
        </w:rPr>
        <w:t xml:space="preserve"> Мэра Москвы от 08.08.2013 N 69-УМ)</w:t>
      </w:r>
    </w:p>
    <w:p>
      <w:pPr>
        <w:pStyle w:val="0"/>
        <w:spacing w:before="240" w:lineRule="auto"/>
        <w:ind w:firstLine="540"/>
        <w:jc w:val="both"/>
      </w:pPr>
      <w:r>
        <w:rPr>
          <w:sz w:val="24"/>
        </w:rPr>
        <w:t xml:space="preserve">1. Утвердить:</w:t>
      </w:r>
    </w:p>
    <w:p>
      <w:pPr>
        <w:pStyle w:val="0"/>
        <w:spacing w:before="240" w:lineRule="auto"/>
        <w:ind w:firstLine="540"/>
        <w:jc w:val="both"/>
      </w:pPr>
      <w:r>
        <w:rPr>
          <w:sz w:val="24"/>
        </w:rPr>
        <w:t xml:space="preserve">1.1. </w:t>
      </w:r>
      <w:hyperlink w:history="0" w:anchor="P43" w:tooltip="ПОЛОЖЕНИЕ">
        <w:r>
          <w:rPr>
            <w:sz w:val="24"/>
            <w:color w:val="0000ff"/>
          </w:rPr>
          <w:t xml:space="preserve">Положение</w:t>
        </w:r>
      </w:hyperlink>
      <w:r>
        <w:rPr>
          <w:sz w:val="24"/>
        </w:rPr>
        <w:t xml:space="preserve">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обязательствах имущественного характера (приложение 1).</w:t>
      </w:r>
    </w:p>
    <w:p>
      <w:pPr>
        <w:pStyle w:val="0"/>
        <w:jc w:val="both"/>
      </w:pPr>
      <w:r>
        <w:rPr>
          <w:sz w:val="24"/>
        </w:rPr>
        <w:t xml:space="preserve">(в ред. </w:t>
      </w:r>
      <w:hyperlink w:history="0" r:id="rId1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1(1). Установить, что граждане, претендующие на замещение государственных должностей города Москвы, должностей государственной гражданской службы города Москвы, а также лица, замещающие государственные должности города Москвы, должности государственной гражданской службы города Москвы, представляют сведения о доходах, об имуществе и обязательствах имущественного характера, предусмотренные </w:t>
      </w:r>
      <w:hyperlink w:history="0" r:id="rId19" w:tooltip="Федеральный закон от 25.12.2008 N 273-ФЗ (ред. от 28.12.2025) &quot;О противодействии коррупции&quot; {КонсультантПлюс}">
        <w:r>
          <w:rPr>
            <w:sz w:val="24"/>
            <w:color w:val="0000ff"/>
          </w:rPr>
          <w:t xml:space="preserve">статьями 8</w:t>
        </w:r>
      </w:hyperlink>
      <w:r>
        <w:rPr>
          <w:sz w:val="24"/>
        </w:rPr>
        <w:t xml:space="preserve"> и </w:t>
      </w:r>
      <w:hyperlink w:history="0" r:id="rId20" w:tooltip="Федеральный закон от 25.12.2008 N 273-ФЗ (ред. от 28.12.2025) &quot;О противодействии коррупции&quot; {КонсультантПлюс}">
        <w:r>
          <w:rPr>
            <w:sz w:val="24"/>
            <w:color w:val="0000ff"/>
          </w:rPr>
          <w:t xml:space="preserve">12.1</w:t>
        </w:r>
      </w:hyperlink>
      <w:r>
        <w:rPr>
          <w:sz w:val="24"/>
        </w:rPr>
        <w:t xml:space="preserve"> Федерального закона от 25 декабря 2008 г. N 273-ФЗ "О противодействии коррупции", в соответствии с утвержденным пунктом 1.1 настоящего указа </w:t>
      </w:r>
      <w:hyperlink w:history="0" w:anchor="P43" w:tooltip="ПОЛОЖЕНИЕ">
        <w:r>
          <w:rPr>
            <w:sz w:val="24"/>
            <w:color w:val="0000ff"/>
          </w:rPr>
          <w:t xml:space="preserve">Положением</w:t>
        </w:r>
      </w:hyperlink>
      <w:r>
        <w:rPr>
          <w:sz w:val="24"/>
        </w:rPr>
        <w:t xml:space="preserve"> и по утвержденной Президентом Российской Федерации форме справки, если федеральными конституционными законами, федеральными законами, иными нормативными правовыми актами Российской Федерации или правовыми актами города Москвы для них не установлены иные порядок и форма представления указанных сведений.</w:t>
      </w:r>
    </w:p>
    <w:p>
      <w:pPr>
        <w:pStyle w:val="0"/>
        <w:jc w:val="both"/>
      </w:pPr>
      <w:r>
        <w:rPr>
          <w:sz w:val="24"/>
        </w:rPr>
        <w:t xml:space="preserve">(п. 1(1) в ред. </w:t>
      </w:r>
      <w:hyperlink w:history="0" r:id="rId21"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1.2 - 1.5. Утратили силу с 1 января 2015 года. - </w:t>
      </w:r>
      <w:hyperlink w:history="0" r:id="rId22"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 от 10.12.2014 N 87-УМ.</w:t>
      </w:r>
    </w:p>
    <w:p>
      <w:pPr>
        <w:pStyle w:val="0"/>
        <w:spacing w:before="240" w:lineRule="auto"/>
        <w:ind w:firstLine="540"/>
        <w:jc w:val="both"/>
      </w:pPr>
      <w:r>
        <w:rPr>
          <w:sz w:val="24"/>
        </w:rPr>
        <w:t xml:space="preserve">2. Установить, что сведения о доходах, об имуществе и обязательствах имущественного характера, представляемые в соответствии с </w:t>
      </w:r>
      <w:hyperlink w:history="0" w:anchor="P43" w:tooltip="ПОЛОЖЕНИЕ">
        <w:r>
          <w:rPr>
            <w:sz w:val="24"/>
            <w:color w:val="0000ff"/>
          </w:rPr>
          <w:t xml:space="preserve">Положением</w:t>
        </w:r>
      </w:hyperlink>
      <w:r>
        <w:rPr>
          <w:sz w:val="24"/>
        </w:rPr>
        <w:t xml:space="preserve">, утвержденным пунктом 1.1 настоящего указа, лицами, замещающими государственные должности города Москвы и должности государственной гражданской службы города Москвы в государственных органах города Москвы, сведения о которых относятся к государственной тайне, представляются в соответствии с </w:t>
      </w:r>
      <w:hyperlink w:history="0" r:id="rId23" w:tooltip="Закон РФ от 21.07.1993 N 5485-1 (ред. от 08.08.2024) &quot;О государственной тайне&quot; {КонсультантПлюс}">
        <w:r>
          <w:rPr>
            <w:sz w:val="24"/>
            <w:color w:val="0000ff"/>
          </w:rPr>
          <w:t xml:space="preserve">законодательством</w:t>
        </w:r>
      </w:hyperlink>
      <w:r>
        <w:rPr>
          <w:sz w:val="24"/>
        </w:rPr>
        <w:t xml:space="preserve"> Российской Федерации о государственной тайне.</w:t>
      </w:r>
    </w:p>
    <w:p>
      <w:pPr>
        <w:pStyle w:val="0"/>
        <w:jc w:val="both"/>
      </w:pPr>
      <w:r>
        <w:rPr>
          <w:sz w:val="24"/>
        </w:rPr>
        <w:t xml:space="preserve">(в ред. </w:t>
      </w:r>
      <w:hyperlink w:history="0" r:id="rId24"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указа</w:t>
        </w:r>
      </w:hyperlink>
      <w:r>
        <w:rPr>
          <w:sz w:val="24"/>
        </w:rPr>
        <w:t xml:space="preserve"> Мэра Москвы от 10.12.2014 N 87-УМ)</w:t>
      </w:r>
    </w:p>
    <w:p>
      <w:pPr>
        <w:pStyle w:val="0"/>
        <w:spacing w:before="240" w:lineRule="auto"/>
        <w:ind w:firstLine="540"/>
        <w:jc w:val="both"/>
      </w:pPr>
      <w:r>
        <w:rPr>
          <w:sz w:val="24"/>
        </w:rPr>
        <w:t xml:space="preserve">3.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порядка представления гражданами, претендующими на замещение должностей муниципальной службы города Москвы и муниципальных служащих, замещающих должности муниципальной службы города Москвы, сведений о доходах, об имуществе и обязательствах имущественного характера, предусмотренных </w:t>
      </w:r>
      <w:hyperlink w:history="0" r:id="rId25" w:tooltip="Федеральный закон от 25.12.2008 N 273-ФЗ (ред. от 28.12.2025) &quot;О противодействии коррупции&quot; {КонсультантПлюс}">
        <w:r>
          <w:rPr>
            <w:sz w:val="24"/>
            <w:color w:val="0000ff"/>
          </w:rPr>
          <w:t xml:space="preserve">статьями 8</w:t>
        </w:r>
      </w:hyperlink>
      <w:r>
        <w:rPr>
          <w:sz w:val="24"/>
        </w:rPr>
        <w:t xml:space="preserve"> и </w:t>
      </w:r>
      <w:hyperlink w:history="0" r:id="rId26" w:tooltip="Федеральный закон от 25.12.2008 N 273-ФЗ (ред. от 28.12.2025) &quot;О противодействии коррупции&quot; {КонсультантПлюс}">
        <w:r>
          <w:rPr>
            <w:sz w:val="24"/>
            <w:color w:val="0000ff"/>
          </w:rPr>
          <w:t xml:space="preserve">12.1</w:t>
        </w:r>
      </w:hyperlink>
      <w:r>
        <w:rPr>
          <w:sz w:val="24"/>
        </w:rPr>
        <w:t xml:space="preserve"> Федерального закона от 25 декабря 2008 г. N 273-ФЗ "О противодействии коррупции".</w:t>
      </w:r>
    </w:p>
    <w:p>
      <w:pPr>
        <w:pStyle w:val="0"/>
        <w:jc w:val="both"/>
      </w:pPr>
      <w:r>
        <w:rPr>
          <w:sz w:val="24"/>
        </w:rPr>
        <w:t xml:space="preserve">(в ред. </w:t>
      </w:r>
      <w:hyperlink w:history="0" r:id="rId2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 Признать утратившим силу </w:t>
      </w:r>
      <w:hyperlink w:history="0" r:id="rId28" w:tooltip="Указ Мэра Москвы от 20.05.2008 N 33-УМ &quot;О представлении сведений о доходах, об имуществе и обязательствах имущественного характера&quot; (вместе с &quot;Положением о порядке представления государственными гражданскими служащими города Москвы сведений о полученных доходах и принадлежащем им на праве собственности имуществе, являющихся объектами налогообложения, обязательствах имущественного характера и порядке предоставления таких сведений для опубликования&quot;) ------------ Утратил силу или отменен {КонсультантПлюс}">
        <w:r>
          <w:rPr>
            <w:sz w:val="24"/>
            <w:color w:val="0000ff"/>
          </w:rPr>
          <w:t xml:space="preserve">указ</w:t>
        </w:r>
      </w:hyperlink>
      <w:r>
        <w:rPr>
          <w:sz w:val="24"/>
        </w:rPr>
        <w:t xml:space="preserve"> Мэра Москвы от 20 мая 2008 г. N 33-УМ "О представлении сведений о доходах, об имуществе и обязательствах имущественного характера".</w:t>
      </w:r>
    </w:p>
    <w:p>
      <w:pPr>
        <w:pStyle w:val="0"/>
        <w:spacing w:before="240" w:lineRule="auto"/>
        <w:ind w:firstLine="540"/>
        <w:jc w:val="both"/>
      </w:pPr>
      <w:r>
        <w:rPr>
          <w:sz w:val="24"/>
        </w:rPr>
        <w:t xml:space="preserve">5.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pPr>
        <w:pStyle w:val="0"/>
        <w:jc w:val="both"/>
      </w:pPr>
      <w:r>
        <w:rPr>
          <w:sz w:val="24"/>
        </w:rPr>
        <w:t xml:space="preserve">(п. 5 в ред. </w:t>
      </w:r>
      <w:hyperlink w:history="0" r:id="rId29"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указа</w:t>
        </w:r>
      </w:hyperlink>
      <w:r>
        <w:rPr>
          <w:sz w:val="24"/>
        </w:rPr>
        <w:t xml:space="preserve"> Мэра Москвы от 27.05.2014 N 27-УМ)</w:t>
      </w:r>
    </w:p>
    <w:p>
      <w:pPr>
        <w:pStyle w:val="0"/>
        <w:jc w:val="both"/>
      </w:pPr>
      <w:r>
        <w:rPr>
          <w:sz w:val="24"/>
        </w:rPr>
      </w:r>
    </w:p>
    <w:p>
      <w:pPr>
        <w:pStyle w:val="0"/>
        <w:jc w:val="right"/>
      </w:pPr>
      <w:r>
        <w:rPr>
          <w:sz w:val="24"/>
        </w:rPr>
        <w:t xml:space="preserve">Мэр Москвы</w:t>
      </w:r>
    </w:p>
    <w:p>
      <w:pPr>
        <w:pStyle w:val="0"/>
        <w:jc w:val="right"/>
      </w:pPr>
      <w:r>
        <w:rPr>
          <w:sz w:val="24"/>
        </w:rPr>
        <w:t xml:space="preserve">Ю.М. Лужков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right"/>
      </w:pPr>
      <w:r>
        <w:rPr>
          <w:sz w:val="24"/>
        </w:rPr>
        <w:t xml:space="preserve">к указу Мэра Москвы</w:t>
      </w:r>
    </w:p>
    <w:p>
      <w:pPr>
        <w:pStyle w:val="0"/>
        <w:jc w:val="right"/>
      </w:pPr>
      <w:r>
        <w:rPr>
          <w:sz w:val="24"/>
        </w:rPr>
        <w:t xml:space="preserve">от 7 сентября 2009 г. N 65-УМ</w:t>
      </w:r>
    </w:p>
    <w:p>
      <w:pPr>
        <w:pStyle w:val="0"/>
        <w:jc w:val="both"/>
      </w:pPr>
      <w:r>
        <w:rPr>
          <w:sz w:val="24"/>
        </w:rPr>
      </w:r>
    </w:p>
    <w:bookmarkStart w:id="43" w:name="P43"/>
    <w:bookmarkEnd w:id="43"/>
    <w:p>
      <w:pPr>
        <w:pStyle w:val="2"/>
        <w:jc w:val="center"/>
      </w:pPr>
      <w:r>
        <w:rPr>
          <w:sz w:val="24"/>
        </w:rPr>
        <w:t xml:space="preserve">ПОЛОЖЕНИЕ</w:t>
      </w:r>
    </w:p>
    <w:p>
      <w:pPr>
        <w:pStyle w:val="2"/>
        <w:jc w:val="center"/>
      </w:pPr>
      <w:r>
        <w:rPr>
          <w:sz w:val="24"/>
        </w:rPr>
        <w:t xml:space="preserve">О ПОРЯДКЕ ПРЕДСТАВЛЕНИЯ ГРАЖДАНАМИ, ПРЕТЕНДУЮЩИМИ</w:t>
      </w:r>
    </w:p>
    <w:p>
      <w:pPr>
        <w:pStyle w:val="2"/>
        <w:jc w:val="center"/>
      </w:pPr>
      <w:r>
        <w:rPr>
          <w:sz w:val="24"/>
        </w:rPr>
        <w:t xml:space="preserve">НА ЗАМЕЩЕНИЕ ГОСУДАРСТВЕННЫХ ДОЛЖНОСТЕЙ ГОРОДА МОСКВЫ,</w:t>
      </w:r>
    </w:p>
    <w:p>
      <w:pPr>
        <w:pStyle w:val="2"/>
        <w:jc w:val="center"/>
      </w:pPr>
      <w:r>
        <w:rPr>
          <w:sz w:val="24"/>
        </w:rPr>
        <w:t xml:space="preserve">ДОЛЖНОСТЕЙ ГОСУДАРСТВЕННОЙ ГРАЖДАНСКОЙ СЛУЖБЫ ГОРОДА</w:t>
      </w:r>
    </w:p>
    <w:p>
      <w:pPr>
        <w:pStyle w:val="2"/>
        <w:jc w:val="center"/>
      </w:pPr>
      <w:r>
        <w:rPr>
          <w:sz w:val="24"/>
        </w:rPr>
        <w:t xml:space="preserve">МОСКВЫ, А ТАКЖЕ ЛИЦАМИ, ЗАМЕЩАЮЩИМИ ГОСУДАРСТВЕННЫЕ</w:t>
      </w:r>
    </w:p>
    <w:p>
      <w:pPr>
        <w:pStyle w:val="2"/>
        <w:jc w:val="center"/>
      </w:pPr>
      <w:r>
        <w:rPr>
          <w:sz w:val="24"/>
        </w:rPr>
        <w:t xml:space="preserve">ДОЛЖНОСТИ ГОРОДА МОСКВЫ И ДОЛЖНОСТИ ГОСУДАРСТВЕННОЙ</w:t>
      </w:r>
    </w:p>
    <w:p>
      <w:pPr>
        <w:pStyle w:val="2"/>
        <w:jc w:val="center"/>
      </w:pPr>
      <w:r>
        <w:rPr>
          <w:sz w:val="24"/>
        </w:rPr>
        <w:t xml:space="preserve">ГРАЖДАНСКОЙ СЛУЖБЫ ГОРОДА МОСКВЫ, СВЕДЕНИЙ О ДОХОДАХ,</w:t>
      </w:r>
    </w:p>
    <w:p>
      <w:pPr>
        <w:pStyle w:val="2"/>
        <w:jc w:val="center"/>
      </w:pPr>
      <w:r>
        <w:rPr>
          <w:sz w:val="24"/>
        </w:rPr>
        <w:t xml:space="preserve">ОБ ИМУЩЕСТВЕ И ОБЯЗАТЕЛЬСТВАХ ИМУЩЕСТВЕННОГО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15.02.2010 </w:t>
            </w:r>
            <w:hyperlink w:history="0" r:id="rId30"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государственной гражданс {КонсультантПлюс}">
              <w:r>
                <w:rPr>
                  <w:sz w:val="24"/>
                  <w:color w:val="0000ff"/>
                </w:rPr>
                <w:t xml:space="preserve">N 11-УМ</w:t>
              </w:r>
            </w:hyperlink>
            <w:r>
              <w:rPr>
                <w:sz w:val="24"/>
                <w:color w:val="392c69"/>
              </w:rPr>
              <w:t xml:space="preserve">, от 28.04.2012 </w:t>
            </w:r>
            <w:hyperlink w:history="0" r:id="rId31" w:tooltip="Указ Мэра Москвы от 28.04.2012 N 24-УМ &quot;О внесении изменений в указы Мэра Москвы&quot; {КонсультантПлюс}">
              <w:r>
                <w:rPr>
                  <w:sz w:val="24"/>
                  <w:color w:val="0000ff"/>
                </w:rPr>
                <w:t xml:space="preserve">N 24-УМ</w:t>
              </w:r>
            </w:hyperlink>
            <w:r>
              <w:rPr>
                <w:sz w:val="24"/>
                <w:color w:val="392c69"/>
              </w:rPr>
              <w:t xml:space="preserve">, от 08.08.2013 </w:t>
            </w:r>
            <w:hyperlink w:history="0" r:id="rId3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N 69-УМ</w:t>
              </w:r>
            </w:hyperlink>
            <w:r>
              <w:rPr>
                <w:sz w:val="24"/>
                <w:color w:val="392c69"/>
              </w:rPr>
              <w:t xml:space="preserve">,</w:t>
            </w:r>
          </w:p>
          <w:p>
            <w:pPr>
              <w:pStyle w:val="0"/>
              <w:jc w:val="center"/>
            </w:pPr>
            <w:r>
              <w:rPr>
                <w:sz w:val="24"/>
                <w:color w:val="392c69"/>
              </w:rPr>
              <w:t xml:space="preserve">от 10.12.2014 </w:t>
            </w:r>
            <w:hyperlink w:history="0" r:id="rId33"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N 87-УМ</w:t>
              </w:r>
            </w:hyperlink>
            <w:r>
              <w:rPr>
                <w:sz w:val="24"/>
                <w:color w:val="392c69"/>
              </w:rPr>
              <w:t xml:space="preserve">, от 26.08.2015 </w:t>
            </w:r>
            <w:hyperlink w:history="0" r:id="rId34"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N 55-УМ</w:t>
              </w:r>
            </w:hyperlink>
            <w:r>
              <w:rPr>
                <w:sz w:val="24"/>
                <w:color w:val="392c69"/>
              </w:rPr>
              <w:t xml:space="preserve">, от 02.02.2016 </w:t>
            </w:r>
            <w:hyperlink w:history="0" r:id="rId35" w:tooltip="Указ Мэра Москвы от 02.02.2016 N 4-УМ &quot;О внесении изменений в указы Мэра Москвы от 12 декабря 2008 г. N 101-УМ и от 7 сентября 2009 г. N 65-УМ&quot; {КонсультантПлюс}">
              <w:r>
                <w:rPr>
                  <w:sz w:val="24"/>
                  <w:color w:val="0000ff"/>
                </w:rPr>
                <w:t xml:space="preserve">N 4-УМ</w:t>
              </w:r>
            </w:hyperlink>
            <w:r>
              <w:rPr>
                <w:sz w:val="24"/>
                <w:color w:val="392c69"/>
              </w:rPr>
              <w:t xml:space="preserve">,</w:t>
            </w:r>
          </w:p>
          <w:p>
            <w:pPr>
              <w:pStyle w:val="0"/>
              <w:jc w:val="center"/>
            </w:pPr>
            <w:r>
              <w:rPr>
                <w:sz w:val="24"/>
                <w:color w:val="392c69"/>
              </w:rPr>
              <w:t xml:space="preserve">от 20.07.2026 </w:t>
            </w:r>
            <w:hyperlink w:history="0" r:id="rId36"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Настоящим Положением определяется порядок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(далее - государственные должности) и должности государственной гражданской службы города Москвы (далее - должности гражданской службы), сведений о доходах, об имуществе и обязательствах имущественного характера, предусмотренных </w:t>
      </w:r>
      <w:hyperlink w:history="0" r:id="rId37" w:tooltip="Федеральный закон от 25.12.2008 N 273-ФЗ (ред. от 28.12.2025) &quot;О противодействии коррупции&quot; {КонсультантПлюс}">
        <w:r>
          <w:rPr>
            <w:sz w:val="24"/>
            <w:color w:val="0000ff"/>
          </w:rPr>
          <w:t xml:space="preserve">статьями 8</w:t>
        </w:r>
      </w:hyperlink>
      <w:r>
        <w:rPr>
          <w:sz w:val="24"/>
        </w:rPr>
        <w:t xml:space="preserve"> и </w:t>
      </w:r>
      <w:hyperlink w:history="0" r:id="rId38" w:tooltip="Федеральный закон от 25.12.2008 N 273-ФЗ (ред. от 28.12.2025) &quot;О противодействии коррупции&quot; {КонсультантПлюс}">
        <w:r>
          <w:rPr>
            <w:sz w:val="24"/>
            <w:color w:val="0000ff"/>
          </w:rPr>
          <w:t xml:space="preserve">12.1</w:t>
        </w:r>
      </w:hyperlink>
      <w:r>
        <w:rPr>
          <w:sz w:val="24"/>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pPr>
        <w:pStyle w:val="0"/>
        <w:jc w:val="both"/>
      </w:pPr>
      <w:r>
        <w:rPr>
          <w:sz w:val="24"/>
        </w:rPr>
        <w:t xml:space="preserve">(в ред. </w:t>
      </w:r>
      <w:hyperlink w:history="0" r:id="rId3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 Обязанность представлять сведения о доходах, об имуществе и обязательствах имущественного характера в соответствии с нормативными правовыми актами Российской Федерации возлагается на:</w:t>
      </w:r>
    </w:p>
    <w:p>
      <w:pPr>
        <w:pStyle w:val="0"/>
        <w:spacing w:before="240" w:lineRule="auto"/>
        <w:ind w:firstLine="540"/>
        <w:jc w:val="both"/>
      </w:pPr>
      <w:r>
        <w:rPr>
          <w:sz w:val="24"/>
        </w:rPr>
        <w:t xml:space="preserve">2.1. Гражданина, претендующего на замещение государственной должности.</w:t>
      </w:r>
    </w:p>
    <w:p>
      <w:pPr>
        <w:pStyle w:val="0"/>
        <w:spacing w:before="240" w:lineRule="auto"/>
        <w:ind w:firstLine="540"/>
        <w:jc w:val="both"/>
      </w:pPr>
      <w:r>
        <w:rPr>
          <w:sz w:val="24"/>
        </w:rPr>
        <w:t xml:space="preserve">2.2. Гражданина, претендующего на замещение должности гражданской службы.</w:t>
      </w:r>
    </w:p>
    <w:p>
      <w:pPr>
        <w:pStyle w:val="0"/>
        <w:spacing w:before="240" w:lineRule="auto"/>
        <w:ind w:firstLine="540"/>
        <w:jc w:val="both"/>
      </w:pPr>
      <w:r>
        <w:rPr>
          <w:sz w:val="24"/>
        </w:rPr>
        <w:t xml:space="preserve">2.3. Лицо, замещающее государственную должность.</w:t>
      </w:r>
    </w:p>
    <w:p>
      <w:pPr>
        <w:pStyle w:val="0"/>
        <w:spacing w:before="240" w:lineRule="auto"/>
        <w:ind w:firstLine="540"/>
        <w:jc w:val="both"/>
      </w:pPr>
      <w:r>
        <w:rPr>
          <w:sz w:val="24"/>
        </w:rPr>
        <w:t xml:space="preserve">2.4. Государственного гражданского служащего города Москвы (далее также - гражданский служащий), замещающего должность, предусмотренную </w:t>
      </w:r>
      <w:hyperlink w:history="0" r:id="rId40"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Мэра Москвы от 29 июля 2009 г. N 49-УМ "Об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p>
      <w:pPr>
        <w:pStyle w:val="0"/>
        <w:spacing w:before="240" w:lineRule="auto"/>
        <w:ind w:firstLine="540"/>
        <w:jc w:val="both"/>
      </w:pPr>
      <w:r>
        <w:rPr>
          <w:sz w:val="24"/>
        </w:rPr>
        <w:t xml:space="preserve">2.5. Гражданского служащего, претендующего на замещение должности гражданской службы, предусмотренной перечнем должностей (далее - кандидат на должность, предусмотренную перечнем должностей).</w:t>
      </w:r>
    </w:p>
    <w:p>
      <w:pPr>
        <w:pStyle w:val="0"/>
        <w:spacing w:before="240" w:lineRule="auto"/>
        <w:ind w:firstLine="540"/>
        <w:jc w:val="both"/>
      </w:pPr>
      <w:r>
        <w:rPr>
          <w:sz w:val="24"/>
        </w:rPr>
        <w:t xml:space="preserve">2.6. Гражданского служащего, назначаемого на должность гражданской службы в порядке перевода из другого государственного органа (далее - кандидат на должность, назначаемый в порядке перевода).</w:t>
      </w:r>
    </w:p>
    <w:p>
      <w:pPr>
        <w:pStyle w:val="0"/>
        <w:jc w:val="both"/>
      </w:pPr>
      <w:r>
        <w:rPr>
          <w:sz w:val="24"/>
        </w:rPr>
        <w:t xml:space="preserve">(п. 2 в ред. </w:t>
      </w:r>
      <w:hyperlink w:history="0" r:id="rId41"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w:history="0" r:id="rId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4"/>
            <w:color w:val="0000ff"/>
          </w:rPr>
          <w:t xml:space="preserve">форме</w:t>
        </w:r>
      </w:hyperlink>
      <w:r>
        <w:rPr>
          <w:sz w:val="24"/>
        </w:rPr>
        <w:t xml:space="preserve"> справки:</w:t>
      </w:r>
    </w:p>
    <w:p>
      <w:pPr>
        <w:pStyle w:val="0"/>
        <w:jc w:val="both"/>
      </w:pPr>
      <w:r>
        <w:rPr>
          <w:sz w:val="24"/>
        </w:rPr>
        <w:t xml:space="preserve">(в ред. </w:t>
      </w:r>
      <w:hyperlink w:history="0" r:id="rId43"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указа</w:t>
        </w:r>
      </w:hyperlink>
      <w:r>
        <w:rPr>
          <w:sz w:val="24"/>
        </w:rPr>
        <w:t xml:space="preserve"> Мэра Москвы от 10.12.2014 N 87-УМ)</w:t>
      </w:r>
    </w:p>
    <w:bookmarkStart w:id="69" w:name="P69"/>
    <w:bookmarkEnd w:id="69"/>
    <w:p>
      <w:pPr>
        <w:pStyle w:val="0"/>
        <w:spacing w:before="240" w:lineRule="auto"/>
        <w:ind w:firstLine="540"/>
        <w:jc w:val="both"/>
      </w:pPr>
      <w:r>
        <w:rPr>
          <w:sz w:val="24"/>
        </w:rPr>
        <w:t xml:space="preserve">3.1. Гражданами - при наделении полномочиями по государственной должности (назначении) или при назначении на должность гражданской службы.</w:t>
      </w:r>
    </w:p>
    <w:p>
      <w:pPr>
        <w:pStyle w:val="0"/>
        <w:jc w:val="both"/>
      </w:pPr>
      <w:r>
        <w:rPr>
          <w:sz w:val="24"/>
        </w:rPr>
        <w:t xml:space="preserve">(п. 3.1 в ред. </w:t>
      </w:r>
      <w:hyperlink w:history="0" r:id="rId4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3.1(1). Кандидатами на должности, предусмотренные </w:t>
      </w:r>
      <w:hyperlink w:history="0" r:id="rId45"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 при назначении на должности гражданской службы, предусмотренные </w:t>
      </w:r>
      <w:hyperlink w:history="0" r:id="rId46"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w:t>
      </w:r>
    </w:p>
    <w:p>
      <w:pPr>
        <w:pStyle w:val="0"/>
        <w:jc w:val="both"/>
      </w:pPr>
      <w:r>
        <w:rPr>
          <w:sz w:val="24"/>
        </w:rPr>
        <w:t xml:space="preserve">(п. 3.1(1) введен </w:t>
      </w:r>
      <w:hyperlink w:history="0" r:id="rId47" w:tooltip="Указ Мэра Москвы от 02.02.2016 N 4-УМ &quot;О внесении изменений в указы Мэра Москвы от 12 декабря 2008 г. N 101-УМ и от 7 сентября 2009 г. N 65-УМ&quot; {КонсультантПлюс}">
        <w:r>
          <w:rPr>
            <w:sz w:val="24"/>
            <w:color w:val="0000ff"/>
          </w:rPr>
          <w:t xml:space="preserve">указом</w:t>
        </w:r>
      </w:hyperlink>
      <w:r>
        <w:rPr>
          <w:sz w:val="24"/>
        </w:rPr>
        <w:t xml:space="preserve"> Мэра Москвы от 02.02.2016 N 4-УМ)</w:t>
      </w:r>
    </w:p>
    <w:p>
      <w:pPr>
        <w:pStyle w:val="0"/>
        <w:spacing w:before="240" w:lineRule="auto"/>
        <w:ind w:firstLine="540"/>
        <w:jc w:val="both"/>
      </w:pPr>
      <w:r>
        <w:rPr>
          <w:sz w:val="24"/>
        </w:rPr>
        <w:t xml:space="preserve">3.1(2). Кандидатами на должности, назначаемыми в порядке перевода, - при назначении на должность гражданской службы в порядке перевода из другого государственного органа.</w:t>
      </w:r>
    </w:p>
    <w:p>
      <w:pPr>
        <w:pStyle w:val="0"/>
        <w:jc w:val="both"/>
      </w:pPr>
      <w:r>
        <w:rPr>
          <w:sz w:val="24"/>
        </w:rPr>
        <w:t xml:space="preserve">(п. 3.1(2) введен </w:t>
      </w:r>
      <w:hyperlink w:history="0" r:id="rId48"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bookmarkStart w:id="75" w:name="P75"/>
    <w:bookmarkEnd w:id="75"/>
    <w:p>
      <w:pPr>
        <w:pStyle w:val="0"/>
        <w:spacing w:before="240" w:lineRule="auto"/>
        <w:ind w:firstLine="540"/>
        <w:jc w:val="both"/>
      </w:pPr>
      <w:r>
        <w:rPr>
          <w:sz w:val="24"/>
        </w:rPr>
        <w:t xml:space="preserve">3.2. Лицами, замещающими государственные должности, в случае возникновения оснований для представления сведений о расходах в соответствии с Федеральным </w:t>
      </w:r>
      <w:hyperlink w:history="0" r:id="rId4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(в ред. указов Мэра Москвы от 28.04.2012 </w:t>
      </w:r>
      <w:hyperlink w:history="0" r:id="rId50" w:tooltip="Указ Мэра Москвы от 28.04.2012 N 24-УМ &quot;О внесении изменений в указы Мэра Москвы&quot; {КонсультантПлюс}">
        <w:r>
          <w:rPr>
            <w:sz w:val="24"/>
            <w:color w:val="0000ff"/>
          </w:rPr>
          <w:t xml:space="preserve">N 24-УМ</w:t>
        </w:r>
      </w:hyperlink>
      <w:r>
        <w:rPr>
          <w:sz w:val="24"/>
        </w:rPr>
        <w:t xml:space="preserve">, от 20.07.2026 </w:t>
      </w:r>
      <w:hyperlink w:history="0" r:id="rId51"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bookmarkStart w:id="77" w:name="P77"/>
    <w:bookmarkEnd w:id="77"/>
    <w:p>
      <w:pPr>
        <w:pStyle w:val="0"/>
        <w:spacing w:before="240" w:lineRule="auto"/>
        <w:ind w:firstLine="540"/>
        <w:jc w:val="both"/>
      </w:pPr>
      <w:r>
        <w:rPr>
          <w:sz w:val="24"/>
        </w:rPr>
        <w:t xml:space="preserve">3.3. Лицами, замещающими должности гражданской службы, предусмотренные </w:t>
      </w:r>
      <w:hyperlink w:history="0" r:id="rId52"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в случае возникновения оснований для представления сведений о расходах в соответствии с Федеральным </w:t>
      </w:r>
      <w:hyperlink w:history="0" r:id="rId5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3.3 введен </w:t>
      </w:r>
      <w:hyperlink w:history="0" r:id="rId54" w:tooltip="Указ Мэра Москвы от 28.04.2012 N 24-УМ &quot;О внесении изменений в указы Мэра Москвы&quot; {КонсультантПлюс}">
        <w:r>
          <w:rPr>
            <w:sz w:val="24"/>
            <w:color w:val="0000ff"/>
          </w:rPr>
          <w:t xml:space="preserve">указом</w:t>
        </w:r>
      </w:hyperlink>
      <w:r>
        <w:rPr>
          <w:sz w:val="24"/>
        </w:rPr>
        <w:t xml:space="preserve"> Мэра Москвы от 28.04.2012 N 24-УМ; в ред. указов Мэра Москвы от 26.08.2015 </w:t>
      </w:r>
      <w:hyperlink w:history="0" r:id="rId55"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N 55-УМ</w:t>
        </w:r>
      </w:hyperlink>
      <w:r>
        <w:rPr>
          <w:sz w:val="24"/>
        </w:rPr>
        <w:t xml:space="preserve">, от 20.07.2026 </w:t>
      </w:r>
      <w:hyperlink w:history="0" r:id="rId56"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bookmarkStart w:id="79" w:name="P79"/>
    <w:bookmarkEnd w:id="79"/>
    <w:p>
      <w:pPr>
        <w:pStyle w:val="0"/>
        <w:spacing w:before="240" w:lineRule="auto"/>
        <w:ind w:firstLine="540"/>
        <w:jc w:val="both"/>
      </w:pPr>
      <w:r>
        <w:rPr>
          <w:sz w:val="24"/>
        </w:rPr>
        <w:t xml:space="preserve">4. Гражданин:</w:t>
      </w:r>
    </w:p>
    <w:p>
      <w:pPr>
        <w:pStyle w:val="0"/>
        <w:spacing w:before="240" w:lineRule="auto"/>
        <w:ind w:firstLine="540"/>
        <w:jc w:val="both"/>
      </w:pPr>
      <w:r>
        <w:rPr>
          <w:sz w:val="24"/>
        </w:rPr>
        <w:t xml:space="preserve">4.1. При наделении полномочиями по государственной должности (назначении) или при назначении на должность гражданской службы представляет:</w:t>
      </w:r>
    </w:p>
    <w:p>
      <w:pPr>
        <w:pStyle w:val="0"/>
        <w:jc w:val="both"/>
      </w:pPr>
      <w:r>
        <w:rPr>
          <w:sz w:val="24"/>
        </w:rPr>
        <w:t xml:space="preserve">(в ред. </w:t>
      </w:r>
      <w:hyperlink w:history="0" r:id="rId5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4.1.1.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(должности гражданской службы).</w:t>
      </w:r>
    </w:p>
    <w:p>
      <w:pPr>
        <w:pStyle w:val="0"/>
        <w:spacing w:before="240" w:lineRule="auto"/>
        <w:ind w:firstLine="540"/>
        <w:jc w:val="both"/>
      </w:pPr>
      <w:r>
        <w:rPr>
          <w:sz w:val="24"/>
        </w:rPr>
        <w:t xml:space="preserve">4.1.2.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pPr>
        <w:pStyle w:val="0"/>
        <w:jc w:val="both"/>
      </w:pPr>
      <w:r>
        <w:rPr>
          <w:sz w:val="24"/>
        </w:rPr>
        <w:t xml:space="preserve">(в ред. </w:t>
      </w:r>
      <w:hyperlink w:history="0" r:id="rId5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bookmarkStart w:id="85" w:name="P85"/>
    <w:bookmarkEnd w:id="85"/>
    <w:p>
      <w:pPr>
        <w:pStyle w:val="0"/>
        <w:spacing w:before="240" w:lineRule="auto"/>
        <w:ind w:firstLine="540"/>
        <w:jc w:val="both"/>
      </w:pPr>
      <w:r>
        <w:rPr>
          <w:sz w:val="24"/>
        </w:rPr>
        <w:t xml:space="preserve">4.1.3. Сведения о своих:</w:t>
      </w:r>
    </w:p>
    <w:p>
      <w:pPr>
        <w:pStyle w:val="0"/>
        <w:spacing w:before="240" w:lineRule="auto"/>
        <w:ind w:firstLine="540"/>
        <w:jc w:val="both"/>
      </w:pPr>
      <w:r>
        <w:rPr>
          <w:sz w:val="24"/>
        </w:rPr>
        <w:t xml:space="preserve">- счетах (вкладах) и наличных денежных средствах и ценностях в иностранных банках, расположенных за пределами территории Российской Федерации, недвижимом имуществе, находящемся за пределами территории Российской Федерации, обязательствах имущественного характера за пределами территории Российской Федерации (при назначении на государственную должность и должность гражданской службы);</w:t>
      </w:r>
    </w:p>
    <w:p>
      <w:pPr>
        <w:pStyle w:val="0"/>
        <w:jc w:val="both"/>
      </w:pPr>
      <w:r>
        <w:rPr>
          <w:sz w:val="24"/>
        </w:rPr>
        <w:t xml:space="preserve">(в ред. </w:t>
      </w:r>
      <w:hyperlink w:history="0" r:id="rId5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 государственных ценных бумагах иностранных государств, облигациях и акциях иных иностранных эмитентов (при назначении на должность гражданской службы);</w:t>
      </w:r>
    </w:p>
    <w:p>
      <w:pPr>
        <w:pStyle w:val="0"/>
        <w:spacing w:before="240" w:lineRule="auto"/>
        <w:ind w:firstLine="540"/>
        <w:jc w:val="both"/>
      </w:pPr>
      <w:r>
        <w:rPr>
          <w:sz w:val="24"/>
        </w:rPr>
        <w:t xml:space="preserve">- иностранных финансовых инструментах (при назначении на государственную должность).</w:t>
      </w:r>
    </w:p>
    <w:p>
      <w:pPr>
        <w:pStyle w:val="0"/>
        <w:spacing w:before="240" w:lineRule="auto"/>
        <w:ind w:firstLine="540"/>
        <w:jc w:val="both"/>
      </w:pPr>
      <w:r>
        <w:rPr>
          <w:sz w:val="24"/>
        </w:rPr>
        <w:t xml:space="preserve">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pPr>
        <w:pStyle w:val="0"/>
        <w:spacing w:before="240" w:lineRule="auto"/>
        <w:ind w:firstLine="540"/>
        <w:jc w:val="both"/>
      </w:pPr>
      <w:r>
        <w:rPr>
          <w:sz w:val="24"/>
        </w:rPr>
        <w:t xml:space="preserve">Абзац утратил силу с 20 июля 2026 года. - </w:t>
      </w:r>
      <w:hyperlink w:history="0" r:id="rId60"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4.1.4. Сведения, указанные в </w:t>
      </w:r>
      <w:hyperlink w:history="0" w:anchor="P85" w:tooltip="4.1.3. Сведения о своих:">
        <w:r>
          <w:rPr>
            <w:sz w:val="24"/>
            <w:color w:val="0000ff"/>
          </w:rPr>
          <w:t xml:space="preserve">пункте 4.1.3</w:t>
        </w:r>
      </w:hyperlink>
      <w:r>
        <w:rPr>
          <w:sz w:val="24"/>
        </w:rPr>
        <w:t xml:space="preserve">, своих супруги (супруга) и несовершеннолетних детей.</w:t>
      </w:r>
    </w:p>
    <w:p>
      <w:pPr>
        <w:pStyle w:val="0"/>
        <w:spacing w:before="240" w:lineRule="auto"/>
        <w:ind w:firstLine="540"/>
        <w:jc w:val="both"/>
      </w:pPr>
      <w:r>
        <w:rPr>
          <w:sz w:val="24"/>
        </w:rPr>
        <w:t xml:space="preserve">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pPr>
        <w:pStyle w:val="0"/>
        <w:spacing w:before="240" w:lineRule="auto"/>
        <w:ind w:firstLine="540"/>
        <w:jc w:val="both"/>
      </w:pPr>
      <w:r>
        <w:rPr>
          <w:sz w:val="24"/>
        </w:rPr>
        <w:t xml:space="preserve">Абзац утратил силу с 20 июля 2026 года. - </w:t>
      </w:r>
      <w:hyperlink w:history="0" r:id="rId61"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4.2. В течение трех месяцев со дня назначения на государственную должность его супруга (супруг) и несовершеннолетние дети обязаны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pPr>
        <w:pStyle w:val="0"/>
        <w:jc w:val="both"/>
      </w:pPr>
      <w:r>
        <w:rPr>
          <w:sz w:val="24"/>
        </w:rPr>
        <w:t xml:space="preserve">(п. 4 в ред. </w:t>
      </w:r>
      <w:hyperlink w:history="0" r:id="rId6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указа</w:t>
        </w:r>
      </w:hyperlink>
      <w:r>
        <w:rPr>
          <w:sz w:val="24"/>
        </w:rPr>
        <w:t xml:space="preserve"> Мэра Москвы от 08.08.2013 N 69-УМ)</w:t>
      </w:r>
    </w:p>
    <w:p>
      <w:pPr>
        <w:pStyle w:val="0"/>
        <w:spacing w:before="240" w:lineRule="auto"/>
        <w:ind w:firstLine="540"/>
        <w:jc w:val="both"/>
      </w:pPr>
      <w:r>
        <w:rPr>
          <w:sz w:val="24"/>
        </w:rPr>
        <w:t xml:space="preserve">4(1). Кандидат на должность, предусмотренную перечнем должностей,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history="0" w:anchor="P79" w:tooltip="4. Гражданин:">
        <w:r>
          <w:rPr>
            <w:sz w:val="24"/>
            <w:color w:val="0000ff"/>
          </w:rPr>
          <w:t xml:space="preserve">пунктом 4</w:t>
        </w:r>
      </w:hyperlink>
      <w:r>
        <w:rPr>
          <w:sz w:val="24"/>
        </w:rPr>
        <w:t xml:space="preserve"> настоящего Положения.</w:t>
      </w:r>
    </w:p>
    <w:p>
      <w:pPr>
        <w:pStyle w:val="0"/>
        <w:jc w:val="both"/>
      </w:pPr>
      <w:r>
        <w:rPr>
          <w:sz w:val="24"/>
        </w:rPr>
        <w:t xml:space="preserve">(п. 4(1) введен </w:t>
      </w:r>
      <w:hyperlink w:history="0" r:id="rId63"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bookmarkStart w:id="99" w:name="P99"/>
    <w:bookmarkEnd w:id="99"/>
    <w:p>
      <w:pPr>
        <w:pStyle w:val="0"/>
        <w:spacing w:before="240" w:lineRule="auto"/>
        <w:ind w:firstLine="540"/>
        <w:jc w:val="both"/>
      </w:pPr>
      <w:r>
        <w:rPr>
          <w:sz w:val="24"/>
        </w:rPr>
        <w:t xml:space="preserve">5. Лицо, замещающее государственную должность или замещающее должность гражданской службы, предусмотренную </w:t>
      </w:r>
      <w:hyperlink w:history="0" r:id="rId64"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(далее - лицо, замещающее государственную должность (должность гражданской службы), представляет:</w:t>
      </w:r>
    </w:p>
    <w:p>
      <w:pPr>
        <w:pStyle w:val="0"/>
        <w:jc w:val="both"/>
      </w:pPr>
      <w:r>
        <w:rPr>
          <w:sz w:val="24"/>
        </w:rPr>
        <w:t xml:space="preserve">(в ред. указов Мэра Москвы от 02.02.2016 </w:t>
      </w:r>
      <w:hyperlink w:history="0" r:id="rId65" w:tooltip="Указ Мэра Москвы от 02.02.2016 N 4-УМ &quot;О внесении изменений в указы Мэра Москвы от 12 декабря 2008 г. N 101-УМ и от 7 сентября 2009 г. N 65-УМ&quot; {КонсультантПлюс}">
        <w:r>
          <w:rPr>
            <w:sz w:val="24"/>
            <w:color w:val="0000ff"/>
          </w:rPr>
          <w:t xml:space="preserve">N 4-УМ</w:t>
        </w:r>
      </w:hyperlink>
      <w:r>
        <w:rPr>
          <w:sz w:val="24"/>
        </w:rPr>
        <w:t xml:space="preserve">, от 20.07.2026 </w:t>
      </w:r>
      <w:hyperlink w:history="0" r:id="rId66"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r>
        <w:rPr>
          <w:sz w:val="24"/>
        </w:rPr>
        <w:t xml:space="preserve">5.1.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6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jc w:val="both"/>
      </w:pPr>
      <w:r>
        <w:rPr>
          <w:sz w:val="24"/>
        </w:rPr>
        <w:t xml:space="preserve">(п. 5.1 в ред. </w:t>
      </w:r>
      <w:hyperlink w:history="0" r:id="rId6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5.2.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6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0"/>
        <w:jc w:val="both"/>
      </w:pPr>
      <w:r>
        <w:rPr>
          <w:sz w:val="24"/>
        </w:rPr>
        <w:t xml:space="preserve">(п. 5.2 в ред. </w:t>
      </w:r>
      <w:hyperlink w:history="0" r:id="rId70"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5.3. Сведения о принадлежащем ему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w:t>
      </w:r>
    </w:p>
    <w:p>
      <w:pPr>
        <w:pStyle w:val="0"/>
        <w:spacing w:before="240" w:lineRule="auto"/>
        <w:ind w:firstLine="540"/>
        <w:jc w:val="both"/>
      </w:pPr>
      <w:r>
        <w:rPr>
          <w:sz w:val="24"/>
        </w:rPr>
        <w:t xml:space="preserve">Абзац утратил силу с 20 июля 2026 года. - </w:t>
      </w:r>
      <w:hyperlink w:history="0" r:id="rId71"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jc w:val="both"/>
      </w:pPr>
      <w:r>
        <w:rPr>
          <w:sz w:val="24"/>
        </w:rPr>
        <w:t xml:space="preserve">(п. 5.3 введен </w:t>
      </w:r>
      <w:hyperlink w:history="0" r:id="rId7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5.4. Сведения о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 своих супруги (супруга) и несовершеннолетних детей.</w:t>
      </w:r>
    </w:p>
    <w:p>
      <w:pPr>
        <w:pStyle w:val="0"/>
        <w:spacing w:before="240" w:lineRule="auto"/>
        <w:ind w:firstLine="540"/>
        <w:jc w:val="both"/>
      </w:pPr>
      <w:r>
        <w:rPr>
          <w:sz w:val="24"/>
        </w:rPr>
        <w:t xml:space="preserve">Абзац утратил силу с 20 июля 2026 года. - </w:t>
      </w:r>
      <w:hyperlink w:history="0" r:id="rId73"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jc w:val="both"/>
      </w:pPr>
      <w:r>
        <w:rPr>
          <w:sz w:val="24"/>
        </w:rPr>
        <w:t xml:space="preserve">(п. 5.4 введен </w:t>
      </w:r>
      <w:hyperlink w:history="0" r:id="rId7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6. Государственный гражданский служащий города Москвы, замещающий должность гражданской службы, предусмотренную </w:t>
      </w:r>
      <w:hyperlink w:history="0" r:id="rId75"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при представлении сведений, указанных в </w:t>
      </w:r>
      <w:hyperlink w:history="0" w:anchor="P99" w:tooltip="5. Лицо, замещающее государственную должность или замещающее должность гражданской службы, предусмотренную перечнем должностей (далее - лицо, замещающее государственную должность (должность гражданской службы), представляет:">
        <w:r>
          <w:rPr>
            <w:sz w:val="24"/>
            <w:color w:val="0000ff"/>
          </w:rPr>
          <w:t xml:space="preserve">пункте 5</w:t>
        </w:r>
      </w:hyperlink>
      <w:r>
        <w:rPr>
          <w:sz w:val="24"/>
        </w:rPr>
        <w:t xml:space="preserve">, представляет сведения:</w:t>
      </w:r>
    </w:p>
    <w:p>
      <w:pPr>
        <w:pStyle w:val="0"/>
        <w:jc w:val="both"/>
      </w:pPr>
      <w:r>
        <w:rPr>
          <w:sz w:val="24"/>
        </w:rPr>
        <w:t xml:space="preserve">(в ред. указов Мэра Москвы от 26.08.2015 </w:t>
      </w:r>
      <w:hyperlink w:history="0" r:id="rId76"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N 55-УМ</w:t>
        </w:r>
      </w:hyperlink>
      <w:r>
        <w:rPr>
          <w:sz w:val="24"/>
        </w:rPr>
        <w:t xml:space="preserve">, от 20.07.2026 </w:t>
      </w:r>
      <w:hyperlink w:history="0" r:id="rId77"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r>
        <w:rPr>
          <w:sz w:val="24"/>
        </w:rPr>
        <w:t xml:space="preserve">6.1. О своих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w:t>
      </w:r>
    </w:p>
    <w:p>
      <w:pPr>
        <w:pStyle w:val="0"/>
        <w:spacing w:before="240" w:lineRule="auto"/>
        <w:ind w:firstLine="540"/>
        <w:jc w:val="both"/>
      </w:pPr>
      <w:r>
        <w:rPr>
          <w:sz w:val="24"/>
        </w:rPr>
        <w:t xml:space="preserve">Абзац утратил силу с 20 июля 2026 года. - </w:t>
      </w:r>
      <w:hyperlink w:history="0" r:id="rId78"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6.2. О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своих супруги (супруга) и несовершеннолетних детей.</w:t>
      </w:r>
    </w:p>
    <w:p>
      <w:pPr>
        <w:pStyle w:val="0"/>
        <w:spacing w:before="240" w:lineRule="auto"/>
        <w:ind w:firstLine="540"/>
        <w:jc w:val="both"/>
      </w:pPr>
      <w:r>
        <w:rPr>
          <w:sz w:val="24"/>
        </w:rPr>
        <w:t xml:space="preserve">Абзац утратил силу с 20 июля 2026 года. - </w:t>
      </w:r>
      <w:hyperlink w:history="0" r:id="rId79"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jc w:val="both"/>
      </w:pPr>
      <w:r>
        <w:rPr>
          <w:sz w:val="24"/>
        </w:rPr>
        <w:t xml:space="preserve">(п. 6 введен </w:t>
      </w:r>
      <w:hyperlink w:history="0" r:id="rId8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7. Утратил силу с 20 июля 2026 года. - </w:t>
      </w:r>
      <w:hyperlink w:history="0" r:id="rId81"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hyperlink w:history="0" r:id="rId8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8</w:t>
        </w:r>
      </w:hyperlink>
      <w:r>
        <w:rPr>
          <w:sz w:val="24"/>
        </w:rPr>
        <w:t xml:space="preserve">. Сведения о доходах, об имуществе и обязательствах имущественного характера представляются:</w:t>
      </w:r>
    </w:p>
    <w:p>
      <w:pPr>
        <w:pStyle w:val="0"/>
        <w:spacing w:before="240" w:lineRule="auto"/>
        <w:ind w:firstLine="540"/>
        <w:jc w:val="both"/>
      </w:pPr>
      <w:hyperlink w:history="0" r:id="rId8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8.1</w:t>
        </w:r>
      </w:hyperlink>
      <w:r>
        <w:rPr>
          <w:sz w:val="24"/>
        </w:rPr>
        <w:t xml:space="preserve">. Гражданами, претендующими на замещение государственных должностей, и лицами, замещающими государственные должности (за исключением депутатов Московской городской Думы), в Управление кадровой политики Правительства Москвы.</w:t>
      </w:r>
    </w:p>
    <w:p>
      <w:pPr>
        <w:pStyle w:val="0"/>
        <w:jc w:val="both"/>
      </w:pPr>
      <w:r>
        <w:rPr>
          <w:sz w:val="24"/>
        </w:rPr>
        <w:t xml:space="preserve">(в ред. указов Мэра Москвы от 28.04.2012 </w:t>
      </w:r>
      <w:hyperlink w:history="0" r:id="rId84" w:tooltip="Указ Мэра Москвы от 28.04.2012 N 24-УМ &quot;О внесении изменений в указы Мэра Москвы&quot; {КонсультантПлюс}">
        <w:r>
          <w:rPr>
            <w:sz w:val="24"/>
            <w:color w:val="0000ff"/>
          </w:rPr>
          <w:t xml:space="preserve">N 24-УМ</w:t>
        </w:r>
      </w:hyperlink>
      <w:r>
        <w:rPr>
          <w:sz w:val="24"/>
        </w:rPr>
        <w:t xml:space="preserve">, от 20.07.2026 </w:t>
      </w:r>
      <w:hyperlink w:history="0" r:id="rId85"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hyperlink w:history="0" r:id="rId8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8.2</w:t>
        </w:r>
      </w:hyperlink>
      <w:r>
        <w:rPr>
          <w:sz w:val="24"/>
        </w:rPr>
        <w:t xml:space="preserve">. Гражданами, претендующими на замещение должностей гражданской службы, и лицами, замещающими должности гражданской службы, назначение на которые и освобождение от которых осуществляется Мэром Москвы, в Управление кадровой политики Правительства Москвы.</w:t>
      </w:r>
    </w:p>
    <w:p>
      <w:pPr>
        <w:pStyle w:val="0"/>
        <w:jc w:val="both"/>
      </w:pPr>
      <w:r>
        <w:rPr>
          <w:sz w:val="24"/>
        </w:rPr>
        <w:t xml:space="preserve">(в ред. указов Мэра Москвы от 28.04.2012 </w:t>
      </w:r>
      <w:hyperlink w:history="0" r:id="rId87" w:tooltip="Указ Мэра Москвы от 28.04.2012 N 24-УМ &quot;О внесении изменений в указы Мэра Москвы&quot; {КонсультантПлюс}">
        <w:r>
          <w:rPr>
            <w:sz w:val="24"/>
            <w:color w:val="0000ff"/>
          </w:rPr>
          <w:t xml:space="preserve">N 24-УМ</w:t>
        </w:r>
      </w:hyperlink>
      <w:r>
        <w:rPr>
          <w:sz w:val="24"/>
        </w:rPr>
        <w:t xml:space="preserve">, от 20.07.2026 </w:t>
      </w:r>
      <w:hyperlink w:history="0" r:id="rId88"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hyperlink w:history="0" r:id="rId8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8.3</w:t>
        </w:r>
      </w:hyperlink>
      <w:r>
        <w:rPr>
          <w:sz w:val="24"/>
        </w:rPr>
        <w:t xml:space="preserve">. Гражданами, претендующими на замещение должностей гражданской службы, и лицами, замещающими должности гражданской службы, предусмотренные </w:t>
      </w:r>
      <w:hyperlink w:history="0" r:id="rId90"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перечнем</w:t>
        </w:r>
      </w:hyperlink>
      <w:r>
        <w:rPr>
          <w:sz w:val="24"/>
        </w:rPr>
        <w:t xml:space="preserve"> должностей, назначение на которые и освобождение от которых осуществляются руководителем соответствующего государственного органа города Москвы, в кадровую службу государственного органа города Москвы, осуществляющую кадровую работу в отношении указанных лиц.</w:t>
      </w:r>
    </w:p>
    <w:p>
      <w:pPr>
        <w:pStyle w:val="0"/>
        <w:jc w:val="both"/>
      </w:pPr>
      <w:r>
        <w:rPr>
          <w:sz w:val="24"/>
        </w:rPr>
        <w:t xml:space="preserve">(в ред. </w:t>
      </w:r>
      <w:hyperlink w:history="0" r:id="rId91"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hyperlink w:history="0" r:id="rId9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8.4</w:t>
        </w:r>
      </w:hyperlink>
      <w:r>
        <w:rPr>
          <w:sz w:val="24"/>
        </w:rPr>
        <w:t xml:space="preserve">. Депутатами Московской городской Думы в комиссию Московской городской Думы по контролю за достоверностью сведений о доходах, об имуществе и обязательствах имущественного характера, представляемых депутатами Московской городской Думы.</w:t>
      </w:r>
    </w:p>
    <w:p>
      <w:pPr>
        <w:pStyle w:val="0"/>
        <w:jc w:val="both"/>
      </w:pPr>
      <w:r>
        <w:rPr>
          <w:sz w:val="24"/>
        </w:rPr>
        <w:t xml:space="preserve">(пункт введен </w:t>
      </w:r>
      <w:hyperlink w:history="0" r:id="rId93" w:tooltip="Указ Мэра Москвы от 28.04.2012 N 24-УМ &quot;О внесении изменений в указы Мэра Москвы&quot; {КонсультантПлюс}">
        <w:r>
          <w:rPr>
            <w:sz w:val="24"/>
            <w:color w:val="0000ff"/>
          </w:rPr>
          <w:t xml:space="preserve">указом</w:t>
        </w:r>
      </w:hyperlink>
      <w:r>
        <w:rPr>
          <w:sz w:val="24"/>
        </w:rPr>
        <w:t xml:space="preserve"> Мэра Москвы от 28.04.2012 N 24-УМ)</w:t>
      </w:r>
    </w:p>
    <w:p>
      <w:pPr>
        <w:pStyle w:val="0"/>
        <w:jc w:val="both"/>
      </w:pPr>
      <w:r>
        <w:rPr>
          <w:sz w:val="24"/>
        </w:rPr>
        <w:t xml:space="preserve">(пункт в ред. </w:t>
      </w:r>
      <w:hyperlink w:history="0" r:id="rId94"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государственной гражданс {КонсультантПлюс}">
        <w:r>
          <w:rPr>
            <w:sz w:val="24"/>
            <w:color w:val="0000ff"/>
          </w:rPr>
          <w:t xml:space="preserve">указа</w:t>
        </w:r>
      </w:hyperlink>
      <w:r>
        <w:rPr>
          <w:sz w:val="24"/>
        </w:rPr>
        <w:t xml:space="preserve"> Мэра Москвы от 15.02.2010 N 11-УМ)</w:t>
      </w:r>
    </w:p>
    <w:p>
      <w:pPr>
        <w:pStyle w:val="0"/>
        <w:spacing w:before="240" w:lineRule="auto"/>
        <w:ind w:firstLine="540"/>
        <w:jc w:val="both"/>
      </w:pPr>
      <w:r>
        <w:rPr>
          <w:sz w:val="24"/>
        </w:rPr>
        <w:t xml:space="preserve">9. В случае если гражданин, 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кандидат на должность, предусмотренную перечнем должностей, или кандидат на должность, назначаемый в порядке перевода,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pPr>
        <w:pStyle w:val="0"/>
        <w:spacing w:before="240" w:lineRule="auto"/>
        <w:ind w:firstLine="540"/>
        <w:jc w:val="both"/>
      </w:pPr>
      <w:r>
        <w:rPr>
          <w:sz w:val="24"/>
        </w:rPr>
        <w:t xml:space="preserve">Гражданин, претендующий на замещение государственной должности (должности гражданской службы), может представить уточненные сведения в течение одного месяца со дня представления сведений, предусмотренных </w:t>
      </w:r>
      <w:hyperlink w:history="0" w:anchor="P69" w:tooltip="3.1. Гражданами - при наделении полномочиями по государственной должности (назначении) или при назначении на должность гражданской службы.">
        <w:r>
          <w:rPr>
            <w:sz w:val="24"/>
            <w:color w:val="0000ff"/>
          </w:rPr>
          <w:t xml:space="preserve">пунктом 3.1</w:t>
        </w:r>
      </w:hyperlink>
      <w:r>
        <w:rPr>
          <w:sz w:val="24"/>
        </w:rPr>
        <w:t xml:space="preserve"> настоящего Положения.</w:t>
      </w:r>
    </w:p>
    <w:p>
      <w:pPr>
        <w:pStyle w:val="0"/>
        <w:spacing w:before="240" w:lineRule="auto"/>
        <w:ind w:firstLine="540"/>
        <w:jc w:val="both"/>
      </w:pPr>
      <w:r>
        <w:rPr>
          <w:sz w:val="24"/>
        </w:rPr>
        <w:t xml:space="preserve">Лицо, замещающее государственную должность, может представить уточненные сведения в течение одного месяца после окончания срока, указанного в </w:t>
      </w:r>
      <w:hyperlink w:history="0" w:anchor="P75" w:tooltip="3.2. Лицами, замещающими государственные должност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е позднее 30 апреля года, следующего за годом, в котором возникли такие основания.">
        <w:r>
          <w:rPr>
            <w:sz w:val="24"/>
            <w:color w:val="0000ff"/>
          </w:rPr>
          <w:t xml:space="preserve">пункте 3.2</w:t>
        </w:r>
      </w:hyperlink>
      <w:r>
        <w:rPr>
          <w:sz w:val="24"/>
        </w:rPr>
        <w:t xml:space="preserve"> настоящего Положения.</w:t>
      </w:r>
    </w:p>
    <w:p>
      <w:pPr>
        <w:pStyle w:val="0"/>
        <w:spacing w:before="240" w:lineRule="auto"/>
        <w:ind w:firstLine="540"/>
        <w:jc w:val="both"/>
      </w:pPr>
      <w:r>
        <w:rPr>
          <w:sz w:val="24"/>
        </w:rPr>
        <w:t xml:space="preserve">Лицо, замещающее должность гражданской службы, предусмотренную перечнем должностей, может представить уточненные сведения в течение одного месяца после окончания срока, указанного в </w:t>
      </w:r>
      <w:hyperlink w:history="0" w:anchor="P77" w:tooltip="3.3. Лицами, замещающими должности гражданской службы, предусмотренные перечнем должностей,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е позднее 30 апреля года, следующего за годом, в котором возникли такие основания.">
        <w:r>
          <w:rPr>
            <w:sz w:val="24"/>
            <w:color w:val="0000ff"/>
          </w:rPr>
          <w:t xml:space="preserve">пункте 3.3</w:t>
        </w:r>
      </w:hyperlink>
      <w:r>
        <w:rPr>
          <w:sz w:val="24"/>
        </w:rPr>
        <w:t xml:space="preserve"> настоящего Положения.</w:t>
      </w:r>
    </w:p>
    <w:p>
      <w:pPr>
        <w:pStyle w:val="0"/>
        <w:spacing w:before="240" w:lineRule="auto"/>
        <w:ind w:firstLine="540"/>
        <w:jc w:val="both"/>
      </w:pPr>
      <w:r>
        <w:rPr>
          <w:sz w:val="24"/>
        </w:rPr>
        <w:t xml:space="preserve">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для назначения на должность гражданской службы, предусмотренную перечнем должностей.</w:t>
      </w:r>
    </w:p>
    <w:p>
      <w:pPr>
        <w:pStyle w:val="0"/>
        <w:spacing w:before="240" w:lineRule="auto"/>
        <w:ind w:firstLine="540"/>
        <w:jc w:val="both"/>
      </w:pPr>
      <w:r>
        <w:rPr>
          <w:sz w:val="24"/>
        </w:rPr>
        <w:t xml:space="preserve">Кандидат на должность, назначаемый в порядке перевода, может представить уточненные сведения в течение одного месяца со дня представления сведений для назначения на должность гражданской службы в порядке перевода.</w:t>
      </w:r>
    </w:p>
    <w:p>
      <w:pPr>
        <w:pStyle w:val="0"/>
        <w:spacing w:before="240" w:lineRule="auto"/>
        <w:ind w:firstLine="540"/>
        <w:jc w:val="both"/>
      </w:pPr>
      <w:r>
        <w:rPr>
          <w:sz w:val="24"/>
        </w:rPr>
        <w:t xml:space="preserve">Уточненные сведения, представленные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кандидатом на должность, предусмотренную перечнем должностей, или кандидатом на должность, назначаемым в порядке перевода, направляются в соответствующую кадровую службу государственного органа города Москвы.</w:t>
      </w:r>
    </w:p>
    <w:p>
      <w:pPr>
        <w:pStyle w:val="0"/>
        <w:jc w:val="both"/>
      </w:pPr>
      <w:r>
        <w:rPr>
          <w:sz w:val="24"/>
        </w:rPr>
        <w:t xml:space="preserve">(п. 9 в ред. </w:t>
      </w:r>
      <w:hyperlink w:history="0" r:id="rId9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10. В случае непредставления по объективным причинам лицом, замещающим государственную должность (должность гражданской службы), кандидатом на должность, предусмотренную перечнем должностей, или кандидатом на должность, назначаемым в порядке перевода,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лиц, замещающих государственные должности (должности гражданской службы), и урегулированию конфликта интересов или президиуме Совета при Мэре Москвы по противодействию коррупции.</w:t>
      </w:r>
    </w:p>
    <w:p>
      <w:pPr>
        <w:pStyle w:val="0"/>
        <w:jc w:val="both"/>
      </w:pPr>
      <w:r>
        <w:rPr>
          <w:sz w:val="24"/>
        </w:rPr>
        <w:t xml:space="preserve">(п. 10 в ред. </w:t>
      </w:r>
      <w:hyperlink w:history="0" r:id="rId9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с указами Мэра Москвы.</w:t>
      </w:r>
    </w:p>
    <w:p>
      <w:pPr>
        <w:pStyle w:val="0"/>
        <w:jc w:val="both"/>
      </w:pPr>
      <w:r>
        <w:rPr>
          <w:sz w:val="24"/>
        </w:rPr>
        <w:t xml:space="preserve">(п. 11 в ред. </w:t>
      </w:r>
      <w:hyperlink w:history="0" r:id="rId9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12.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pPr>
        <w:pStyle w:val="0"/>
        <w:spacing w:before="240" w:lineRule="auto"/>
        <w:ind w:firstLine="540"/>
        <w:jc w:val="both"/>
      </w:pPr>
      <w:r>
        <w:rPr>
          <w:sz w:val="24"/>
        </w:rPr>
        <w:t xml:space="preserve">Эти сведения предоставляются руководителю государственного органа города Москвы и другим должностным лицам государственного органа города Москвы, наделенным полномочиями назначать на должность и освобождать от должности лиц, замещающих государственные должности (должности гражданской службы), а также иным должностным лицам в случаях, предусмотренных федеральными законами.</w:t>
      </w:r>
    </w:p>
    <w:p>
      <w:pPr>
        <w:pStyle w:val="0"/>
        <w:jc w:val="both"/>
      </w:pPr>
      <w:r>
        <w:rPr>
          <w:sz w:val="24"/>
        </w:rPr>
        <w:t xml:space="preserve">(п. 12 в ред. </w:t>
      </w:r>
      <w:hyperlink w:history="0" r:id="rId9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13 - 18. Утратили силу с 20 июля 2026 года. - </w:t>
      </w:r>
      <w:hyperlink w:history="0" r:id="rId99"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hyperlink w:history="0" r:id="rId10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19</w:t>
        </w:r>
      </w:hyperlink>
      <w:r>
        <w:rPr>
          <w:sz w:val="24"/>
        </w:rPr>
        <w:t xml:space="preserve">.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w:t>
      </w:r>
      <w:hyperlink w:history="0" r:id="rId101" w:tooltip="Закон РФ от 21.07.1993 N 5485-1 (ред. от 08.08.2024) &quot;О государственной тайне&quot; {КонсультантПлюс}">
        <w:r>
          <w:rPr>
            <w:sz w:val="24"/>
            <w:color w:val="0000ff"/>
          </w:rPr>
          <w:t xml:space="preserve">тайне</w:t>
        </w:r>
      </w:hyperlink>
      <w:r>
        <w:rPr>
          <w:sz w:val="24"/>
        </w:rPr>
        <w:t xml:space="preserve"> или являющихся конфиденциальными.</w:t>
      </w:r>
    </w:p>
    <w:p>
      <w:pPr>
        <w:pStyle w:val="0"/>
        <w:spacing w:before="240" w:lineRule="auto"/>
        <w:ind w:firstLine="540"/>
        <w:jc w:val="both"/>
      </w:pPr>
      <w:r>
        <w:rPr>
          <w:sz w:val="24"/>
        </w:rPr>
        <w:t xml:space="preserve">20.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(выписка из решения президиума Совета при Мэре Москвы по противодействию коррупции или соответствующей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приобщаются к личному делу лица, замещающего государственную должность или должность гражданской службы.</w:t>
      </w:r>
    </w:p>
    <w:p>
      <w:pPr>
        <w:pStyle w:val="0"/>
        <w:spacing w:before="240" w:lineRule="auto"/>
        <w:ind w:firstLine="540"/>
        <w:jc w:val="both"/>
      </w:pPr>
      <w:r>
        <w:rPr>
          <w:sz w:val="24"/>
        </w:rPr>
        <w:t xml:space="preserve">В случае если гражданин, претендующий на замещение государственной должности (должности гражданской службы), кандидат на должность, предусмотренную перечнем должностей, кандидат на должность, назначаемый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наделены полномочиями (назначены) по государственной должности (назначены на должность гражданской службы), такие сведения возвращаются указанным лицам по их письменному заявлению вместе с другими документами.</w:t>
      </w:r>
    </w:p>
    <w:p>
      <w:pPr>
        <w:pStyle w:val="0"/>
        <w:jc w:val="both"/>
      </w:pPr>
      <w:r>
        <w:rPr>
          <w:sz w:val="24"/>
        </w:rPr>
        <w:t xml:space="preserve">(п. 20 в ред. </w:t>
      </w:r>
      <w:hyperlink w:history="0" r:id="rId102"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21. Утратил силу с 20 июля 2026 года. - </w:t>
      </w:r>
      <w:hyperlink w:history="0" r:id="rId103"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22.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должности гражданской службы,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и лицо, замещающее государственную должность, несут ответственность в соответствии с законодательством Российской Федерации.</w:t>
      </w:r>
    </w:p>
    <w:p>
      <w:pPr>
        <w:pStyle w:val="0"/>
        <w:jc w:val="both"/>
      </w:pPr>
      <w:r>
        <w:rPr>
          <w:sz w:val="24"/>
        </w:rPr>
        <w:t xml:space="preserve">(п. 22 в ред. </w:t>
      </w:r>
      <w:hyperlink w:history="0" r:id="rId10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right"/>
      </w:pPr>
      <w:r>
        <w:rPr>
          <w:sz w:val="24"/>
        </w:rPr>
        <w:t xml:space="preserve">к указу Мэра Москвы</w:t>
      </w:r>
    </w:p>
    <w:p>
      <w:pPr>
        <w:pStyle w:val="0"/>
        <w:jc w:val="right"/>
      </w:pPr>
      <w:r>
        <w:rPr>
          <w:sz w:val="24"/>
        </w:rPr>
        <w:t xml:space="preserve">от 7 сентября 2009 г. N 65-УМ</w:t>
      </w:r>
    </w:p>
    <w:p>
      <w:pPr>
        <w:pStyle w:val="0"/>
        <w:jc w:val="both"/>
      </w:pPr>
      <w:r>
        <w:rPr>
          <w:sz w:val="24"/>
        </w:rPr>
      </w:r>
    </w:p>
    <w:p>
      <w:pPr>
        <w:pStyle w:val="0"/>
        <w:jc w:val="center"/>
      </w:pPr>
      <w:r>
        <w:rPr>
          <w:sz w:val="24"/>
        </w:rPr>
        <w:t xml:space="preserve">СПРАВКА</w:t>
      </w:r>
    </w:p>
    <w:p>
      <w:pPr>
        <w:pStyle w:val="0"/>
        <w:jc w:val="center"/>
      </w:pPr>
      <w:r>
        <w:rPr>
          <w:sz w:val="24"/>
        </w:rPr>
        <w:t xml:space="preserve">О ДОХОДАХ, ОБ ИМУЩЕСТВЕ И ОБЯЗАТЕЛЬСТВАХ ИМУЩЕСТВЕННОГО</w:t>
      </w:r>
    </w:p>
    <w:p>
      <w:pPr>
        <w:pStyle w:val="0"/>
        <w:jc w:val="center"/>
      </w:pPr>
      <w:r>
        <w:rPr>
          <w:sz w:val="24"/>
        </w:rPr>
        <w:t xml:space="preserve">ХАРАКТЕРА ГРАЖДАН, ПРЕТЕНДУЮЩИХ НА ЗАМЕЩЕНИЕ</w:t>
      </w:r>
    </w:p>
    <w:p>
      <w:pPr>
        <w:pStyle w:val="0"/>
        <w:jc w:val="center"/>
      </w:pPr>
      <w:r>
        <w:rPr>
          <w:sz w:val="24"/>
        </w:rPr>
        <w:t xml:space="preserve">ГОСУДАРСТВЕННЫХ ДОЛЖНОСТЕЙ ГОРОДА МОСКВЫ И ДОЛЖНОСТЕЙ</w:t>
      </w:r>
    </w:p>
    <w:p>
      <w:pPr>
        <w:pStyle w:val="0"/>
        <w:jc w:val="center"/>
      </w:pPr>
      <w:r>
        <w:rPr>
          <w:sz w:val="24"/>
        </w:rPr>
        <w:t xml:space="preserve">ГОСУДАРСТВЕННОЙ ГРАЖДАНСКОЙ СЛУЖБЫ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105"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3</w:t>
      </w:r>
    </w:p>
    <w:p>
      <w:pPr>
        <w:pStyle w:val="0"/>
        <w:jc w:val="right"/>
      </w:pPr>
      <w:r>
        <w:rPr>
          <w:sz w:val="24"/>
        </w:rPr>
        <w:t xml:space="preserve">к указу Мэра Москвы</w:t>
      </w:r>
    </w:p>
    <w:p>
      <w:pPr>
        <w:pStyle w:val="0"/>
        <w:jc w:val="right"/>
      </w:pPr>
      <w:r>
        <w:rPr>
          <w:sz w:val="24"/>
        </w:rPr>
        <w:t xml:space="preserve">от 7 сентября 2009 г. N 65-УМ</w:t>
      </w:r>
    </w:p>
    <w:p>
      <w:pPr>
        <w:pStyle w:val="0"/>
        <w:jc w:val="both"/>
      </w:pPr>
      <w:r>
        <w:rPr>
          <w:sz w:val="24"/>
        </w:rPr>
      </w:r>
    </w:p>
    <w:p>
      <w:pPr>
        <w:pStyle w:val="0"/>
        <w:jc w:val="center"/>
      </w:pPr>
      <w:r>
        <w:rPr>
          <w:sz w:val="24"/>
        </w:rPr>
        <w:t xml:space="preserve">СПРАВКА</w:t>
      </w:r>
    </w:p>
    <w:p>
      <w:pPr>
        <w:pStyle w:val="0"/>
        <w:jc w:val="center"/>
      </w:pPr>
      <w:r>
        <w:rPr>
          <w:sz w:val="24"/>
        </w:rPr>
        <w:t xml:space="preserve">О ДОХОДАХ, ОБ ИМУЩЕСТВЕ И ОБЯЗАТЕЛЬСТВАХ ИМУЩЕСТВЕННОГО</w:t>
      </w:r>
    </w:p>
    <w:p>
      <w:pPr>
        <w:pStyle w:val="0"/>
        <w:jc w:val="center"/>
      </w:pPr>
      <w:r>
        <w:rPr>
          <w:sz w:val="24"/>
        </w:rPr>
        <w:t xml:space="preserve">ХАРАКТЕРА СУПРУГИ (СУПРУГА) И НЕСОВЕРШЕННОЛЕТНИХ ДЕТЕЙ</w:t>
      </w:r>
    </w:p>
    <w:p>
      <w:pPr>
        <w:pStyle w:val="0"/>
        <w:jc w:val="center"/>
      </w:pPr>
      <w:r>
        <w:rPr>
          <w:sz w:val="24"/>
        </w:rPr>
        <w:t xml:space="preserve">ГРАЖДАН, ПРЕТЕНДУЮЩИХ НА ЗАМЕЩЕНИЕ ГОСУДАРСТВЕННЫХ</w:t>
      </w:r>
    </w:p>
    <w:p>
      <w:pPr>
        <w:pStyle w:val="0"/>
        <w:jc w:val="center"/>
      </w:pPr>
      <w:r>
        <w:rPr>
          <w:sz w:val="24"/>
        </w:rPr>
        <w:t xml:space="preserve">ДОЛЖНОСТЕЙ ГОРОДА МОСКВЫ И ДОЛЖНОСТЕЙ ГОСУДАРСТВЕННОЙ</w:t>
      </w:r>
    </w:p>
    <w:p>
      <w:pPr>
        <w:pStyle w:val="0"/>
        <w:jc w:val="center"/>
      </w:pPr>
      <w:r>
        <w:rPr>
          <w:sz w:val="24"/>
        </w:rPr>
        <w:t xml:space="preserve">ГРАЖДАНСКОЙ СЛУЖБЫ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106"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4</w:t>
      </w:r>
    </w:p>
    <w:p>
      <w:pPr>
        <w:pStyle w:val="0"/>
        <w:jc w:val="right"/>
      </w:pPr>
      <w:r>
        <w:rPr>
          <w:sz w:val="24"/>
        </w:rPr>
        <w:t xml:space="preserve">к указу Мэра Москвы</w:t>
      </w:r>
    </w:p>
    <w:p>
      <w:pPr>
        <w:pStyle w:val="0"/>
        <w:jc w:val="right"/>
      </w:pPr>
      <w:r>
        <w:rPr>
          <w:sz w:val="24"/>
        </w:rPr>
        <w:t xml:space="preserve">от 7 сентября 2009 г. N 65-УМ</w:t>
      </w:r>
    </w:p>
    <w:p>
      <w:pPr>
        <w:pStyle w:val="0"/>
        <w:jc w:val="both"/>
      </w:pPr>
      <w:r>
        <w:rPr>
          <w:sz w:val="24"/>
        </w:rPr>
      </w:r>
    </w:p>
    <w:p>
      <w:pPr>
        <w:pStyle w:val="0"/>
        <w:jc w:val="center"/>
      </w:pPr>
      <w:r>
        <w:rPr>
          <w:sz w:val="24"/>
        </w:rPr>
        <w:t xml:space="preserve">СПРАВКА</w:t>
      </w:r>
    </w:p>
    <w:p>
      <w:pPr>
        <w:pStyle w:val="0"/>
        <w:jc w:val="center"/>
      </w:pPr>
      <w:r>
        <w:rPr>
          <w:sz w:val="24"/>
        </w:rPr>
        <w:t xml:space="preserve">О ДОХОДАХ, ОБ ИМУЩЕСТВЕ И ОБЯЗАТЕЛЬСТВАХ ИМУЩЕСТВЕННОГО</w:t>
      </w:r>
    </w:p>
    <w:p>
      <w:pPr>
        <w:pStyle w:val="0"/>
        <w:jc w:val="center"/>
      </w:pPr>
      <w:r>
        <w:rPr>
          <w:sz w:val="24"/>
        </w:rPr>
        <w:t xml:space="preserve">ХАРАКТЕРА ЛИЦ, ЗАМЕЩАЮЩИХ ГОСУДАРСТВЕННЫЕ ДОЛЖНОСТИ</w:t>
      </w:r>
    </w:p>
    <w:p>
      <w:pPr>
        <w:pStyle w:val="0"/>
        <w:jc w:val="center"/>
      </w:pPr>
      <w:r>
        <w:rPr>
          <w:sz w:val="24"/>
        </w:rPr>
        <w:t xml:space="preserve">ГОРОДА МОСКВЫ И ДОЛЖНОСТИ ГОСУДАРСТВЕННОЙ ГРАЖДАНСКОЙ</w:t>
      </w:r>
    </w:p>
    <w:p>
      <w:pPr>
        <w:pStyle w:val="0"/>
        <w:jc w:val="center"/>
      </w:pPr>
      <w:r>
        <w:rPr>
          <w:sz w:val="24"/>
        </w:rPr>
        <w:t xml:space="preserve">СЛУЖБЫ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107"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5</w:t>
      </w:r>
    </w:p>
    <w:p>
      <w:pPr>
        <w:pStyle w:val="0"/>
        <w:jc w:val="right"/>
      </w:pPr>
      <w:r>
        <w:rPr>
          <w:sz w:val="24"/>
        </w:rPr>
        <w:t xml:space="preserve">к указу Мэра Москвы</w:t>
      </w:r>
    </w:p>
    <w:p>
      <w:pPr>
        <w:pStyle w:val="0"/>
        <w:jc w:val="right"/>
      </w:pPr>
      <w:r>
        <w:rPr>
          <w:sz w:val="24"/>
        </w:rPr>
        <w:t xml:space="preserve">от 7 сентября 2009 г. N 65-УМ</w:t>
      </w:r>
    </w:p>
    <w:p>
      <w:pPr>
        <w:pStyle w:val="0"/>
        <w:jc w:val="both"/>
      </w:pPr>
      <w:r>
        <w:rPr>
          <w:sz w:val="24"/>
        </w:rPr>
      </w:r>
    </w:p>
    <w:p>
      <w:pPr>
        <w:pStyle w:val="0"/>
        <w:jc w:val="center"/>
      </w:pPr>
      <w:r>
        <w:rPr>
          <w:sz w:val="24"/>
        </w:rPr>
        <w:t xml:space="preserve">СПРАВКА</w:t>
      </w:r>
    </w:p>
    <w:p>
      <w:pPr>
        <w:pStyle w:val="0"/>
        <w:jc w:val="center"/>
      </w:pPr>
      <w:r>
        <w:rPr>
          <w:sz w:val="24"/>
        </w:rPr>
        <w:t xml:space="preserve">О ДОХОДАХ, ОБ ИМУЩЕСТВЕ И ОБЯЗАТЕЛЬСТВАХ ИМУЩЕСТВЕННОГО</w:t>
      </w:r>
    </w:p>
    <w:p>
      <w:pPr>
        <w:pStyle w:val="0"/>
        <w:jc w:val="center"/>
      </w:pPr>
      <w:r>
        <w:rPr>
          <w:sz w:val="24"/>
        </w:rPr>
        <w:t xml:space="preserve">ХАРАКТЕРА СУПРУГИ (СУПРУГА) И НЕСОВЕРШЕННОЛЕТНИХ ДЕТЕЙ</w:t>
      </w:r>
    </w:p>
    <w:p>
      <w:pPr>
        <w:pStyle w:val="0"/>
        <w:jc w:val="center"/>
      </w:pPr>
      <w:r>
        <w:rPr>
          <w:sz w:val="24"/>
        </w:rPr>
        <w:t xml:space="preserve">ЛИЦ, ЗАМЕЩАЮЩИХ ГОСУДАРСТВЕННЫЕ ДОЛЖНОСТИ ГОРОДА МОСКВЫ</w:t>
      </w:r>
    </w:p>
    <w:p>
      <w:pPr>
        <w:pStyle w:val="0"/>
        <w:jc w:val="center"/>
      </w:pPr>
      <w:r>
        <w:rPr>
          <w:sz w:val="24"/>
        </w:rPr>
        <w:t xml:space="preserve">И ДОЛЖНОСТИ ГОСУДАРСТВЕННОЙ ГРАЖДАНСКОЙ СЛУЖБЫ</w:t>
      </w:r>
    </w:p>
    <w:p>
      <w:pPr>
        <w:pStyle w:val="0"/>
        <w:jc w:val="center"/>
      </w:pPr>
      <w:r>
        <w:rPr>
          <w:sz w:val="24"/>
        </w:rPr>
        <w:t xml:space="preserve">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108"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Мэра Москвы от 07.09.2009 N 65-УМ</w:t>
            <w:br/>
            <w:t>(ред. от 20.07.2026)</w:t>
            <w:br/>
            <w:t>"О представлении сведений о доходах, об имуществе и обязател...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446368&amp;date=26.08.2026&amp;dst=100018&amp;field=134" TargetMode = "External"/><Relationship Id="rId9" Type="http://schemas.openxmlformats.org/officeDocument/2006/relationships/hyperlink" Target="https://docs7.online-sps.ru/cgi/online.cgi?req=doc&amp;base=MLAW&amp;n=134737&amp;date=26.08.2026&amp;dst=100007&amp;field=134" TargetMode = "External"/><Relationship Id="rId10" Type="http://schemas.openxmlformats.org/officeDocument/2006/relationships/hyperlink" Target="https://docs7.online-sps.ru/cgi/online.cgi?req=doc&amp;base=MLAW&amp;n=146968&amp;date=26.08.2026&amp;dst=100007&amp;field=134" TargetMode = "External"/><Relationship Id="rId11" Type="http://schemas.openxmlformats.org/officeDocument/2006/relationships/hyperlink" Target="https://docs7.online-sps.ru/cgi/online.cgi?req=doc&amp;base=MLAW&amp;n=154555&amp;date=26.08.2026&amp;dst=100010&amp;field=134" TargetMode = "External"/><Relationship Id="rId12" Type="http://schemas.openxmlformats.org/officeDocument/2006/relationships/hyperlink" Target="https://docs7.online-sps.ru/cgi/online.cgi?req=doc&amp;base=MLAW&amp;n=159163&amp;date=26.08.2026&amp;dst=100007&amp;field=134" TargetMode = "External"/><Relationship Id="rId13" Type="http://schemas.openxmlformats.org/officeDocument/2006/relationships/hyperlink" Target="https://docs7.online-sps.ru/cgi/online.cgi?req=doc&amp;base=MLAW&amp;n=164580&amp;date=26.08.2026&amp;dst=100017&amp;field=134" TargetMode = "External"/><Relationship Id="rId14" Type="http://schemas.openxmlformats.org/officeDocument/2006/relationships/hyperlink" Target="https://docs7.online-sps.ru/cgi/online.cgi?req=doc&amp;base=MLAW&amp;n=167975&amp;date=26.08.2026&amp;dst=100037&amp;field=134" TargetMode = "External"/><Relationship Id="rId15" Type="http://schemas.openxmlformats.org/officeDocument/2006/relationships/hyperlink" Target="https://docs7.online-sps.ru/cgi/online.cgi?req=doc&amp;base=MLAW&amp;n=446290&amp;date=26.08.2026&amp;dst=100007&amp;field=134" TargetMode = "External"/><Relationship Id="rId16" Type="http://schemas.openxmlformats.org/officeDocument/2006/relationships/hyperlink" Target="https://docs7.online-sps.ru/cgi/online.cgi?req=doc&amp;base=LAW&amp;n=523306&amp;date=26.08.2026&amp;dst=71&amp;field=134" TargetMode = "External"/><Relationship Id="rId17" Type="http://schemas.openxmlformats.org/officeDocument/2006/relationships/hyperlink" Target="https://docs7.online-sps.ru/cgi/online.cgi?req=doc&amp;base=MLAW&amp;n=146968&amp;date=26.08.2026&amp;dst=100008&amp;field=134" TargetMode = "External"/><Relationship Id="rId18" Type="http://schemas.openxmlformats.org/officeDocument/2006/relationships/hyperlink" Target="https://docs7.online-sps.ru/cgi/online.cgi?req=doc&amp;base=MLAW&amp;n=446290&amp;date=26.08.2026&amp;dst=100009&amp;field=134" TargetMode = "External"/><Relationship Id="rId19" Type="http://schemas.openxmlformats.org/officeDocument/2006/relationships/hyperlink" Target="https://docs7.online-sps.ru/cgi/online.cgi?req=doc&amp;base=LAW&amp;n=523306&amp;date=26.08.2026&amp;dst=69&amp;field=134" TargetMode = "External"/><Relationship Id="rId20" Type="http://schemas.openxmlformats.org/officeDocument/2006/relationships/hyperlink" Target="https://docs7.online-sps.ru/cgi/online.cgi?req=doc&amp;base=LAW&amp;n=523306&amp;date=26.08.2026&amp;dst=35&amp;field=134" TargetMode = "External"/><Relationship Id="rId21" Type="http://schemas.openxmlformats.org/officeDocument/2006/relationships/hyperlink" Target="https://docs7.online-sps.ru/cgi/online.cgi?req=doc&amp;base=MLAW&amp;n=446290&amp;date=26.08.2026&amp;dst=100010&amp;field=134" TargetMode = "External"/><Relationship Id="rId22" Type="http://schemas.openxmlformats.org/officeDocument/2006/relationships/hyperlink" Target="https://docs7.online-sps.ru/cgi/online.cgi?req=doc&amp;base=MLAW&amp;n=159163&amp;date=26.08.2026&amp;dst=100008&amp;field=134" TargetMode = "External"/><Relationship Id="rId23" Type="http://schemas.openxmlformats.org/officeDocument/2006/relationships/hyperlink" Target="https://docs7.online-sps.ru/cgi/online.cgi?req=doc&amp;base=LAW&amp;n=482696&amp;date=26.08.2026" TargetMode = "External"/><Relationship Id="rId24" Type="http://schemas.openxmlformats.org/officeDocument/2006/relationships/hyperlink" Target="https://docs7.online-sps.ru/cgi/online.cgi?req=doc&amp;base=MLAW&amp;n=159163&amp;date=26.08.2026&amp;dst=100011&amp;field=134" TargetMode = "External"/><Relationship Id="rId25" Type="http://schemas.openxmlformats.org/officeDocument/2006/relationships/hyperlink" Target="https://docs7.online-sps.ru/cgi/online.cgi?req=doc&amp;base=LAW&amp;n=523306&amp;date=26.08.2026&amp;dst=69&amp;field=134" TargetMode = "External"/><Relationship Id="rId26" Type="http://schemas.openxmlformats.org/officeDocument/2006/relationships/hyperlink" Target="https://docs7.online-sps.ru/cgi/online.cgi?req=doc&amp;base=LAW&amp;n=523306&amp;date=26.08.2026&amp;dst=35&amp;field=134" TargetMode = "External"/><Relationship Id="rId27" Type="http://schemas.openxmlformats.org/officeDocument/2006/relationships/hyperlink" Target="https://docs7.online-sps.ru/cgi/online.cgi?req=doc&amp;base=MLAW&amp;n=446290&amp;date=26.08.2026&amp;dst=100012&amp;field=134" TargetMode = "External"/><Relationship Id="rId28" Type="http://schemas.openxmlformats.org/officeDocument/2006/relationships/hyperlink" Target="https://docs7.online-sps.ru/cgi/online.cgi?req=doc&amp;base=MLAW&amp;n=91773&amp;date=26.08.2026" TargetMode = "External"/><Relationship Id="rId29" Type="http://schemas.openxmlformats.org/officeDocument/2006/relationships/hyperlink" Target="https://docs7.online-sps.ru/cgi/online.cgi?req=doc&amp;base=MLAW&amp;n=154555&amp;date=26.08.2026&amp;dst=100010&amp;field=134" TargetMode = "External"/><Relationship Id="rId30" Type="http://schemas.openxmlformats.org/officeDocument/2006/relationships/hyperlink" Target="https://docs7.online-sps.ru/cgi/online.cgi?req=doc&amp;base=MLAW&amp;n=446368&amp;date=26.08.2026&amp;dst=100019&amp;field=134" TargetMode = "External"/><Relationship Id="rId31" Type="http://schemas.openxmlformats.org/officeDocument/2006/relationships/hyperlink" Target="https://docs7.online-sps.ru/cgi/online.cgi?req=doc&amp;base=MLAW&amp;n=134737&amp;date=26.08.2026&amp;dst=100010&amp;field=134" TargetMode = "External"/><Relationship Id="rId32" Type="http://schemas.openxmlformats.org/officeDocument/2006/relationships/hyperlink" Target="https://docs7.online-sps.ru/cgi/online.cgi?req=doc&amp;base=MLAW&amp;n=146968&amp;date=26.08.2026&amp;dst=100010&amp;field=134" TargetMode = "External"/><Relationship Id="rId33" Type="http://schemas.openxmlformats.org/officeDocument/2006/relationships/hyperlink" Target="https://docs7.online-sps.ru/cgi/online.cgi?req=doc&amp;base=MLAW&amp;n=159163&amp;date=26.08.2026&amp;dst=100012&amp;field=134" TargetMode = "External"/><Relationship Id="rId34" Type="http://schemas.openxmlformats.org/officeDocument/2006/relationships/hyperlink" Target="https://docs7.online-sps.ru/cgi/online.cgi?req=doc&amp;base=MLAW&amp;n=164580&amp;date=26.08.2026&amp;dst=100018&amp;field=134" TargetMode = "External"/><Relationship Id="rId35" Type="http://schemas.openxmlformats.org/officeDocument/2006/relationships/hyperlink" Target="https://docs7.online-sps.ru/cgi/online.cgi?req=doc&amp;base=MLAW&amp;n=167975&amp;date=26.08.2026&amp;dst=100038&amp;field=134" TargetMode = "External"/><Relationship Id="rId36" Type="http://schemas.openxmlformats.org/officeDocument/2006/relationships/hyperlink" Target="https://docs7.online-sps.ru/cgi/online.cgi?req=doc&amp;base=MLAW&amp;n=446290&amp;date=26.08.2026&amp;dst=100013&amp;field=134" TargetMode = "External"/><Relationship Id="rId37" Type="http://schemas.openxmlformats.org/officeDocument/2006/relationships/hyperlink" Target="https://docs7.online-sps.ru/cgi/online.cgi?req=doc&amp;base=LAW&amp;n=523306&amp;date=26.08.2026&amp;dst=69&amp;field=134" TargetMode = "External"/><Relationship Id="rId38" Type="http://schemas.openxmlformats.org/officeDocument/2006/relationships/hyperlink" Target="https://docs7.online-sps.ru/cgi/online.cgi?req=doc&amp;base=LAW&amp;n=523306&amp;date=26.08.2026&amp;dst=35&amp;field=134" TargetMode = "External"/><Relationship Id="rId39" Type="http://schemas.openxmlformats.org/officeDocument/2006/relationships/hyperlink" Target="https://docs7.online-sps.ru/cgi/online.cgi?req=doc&amp;base=MLAW&amp;n=446290&amp;date=26.08.2026&amp;dst=100014&amp;field=134" TargetMode = "External"/><Relationship Id="rId40" Type="http://schemas.openxmlformats.org/officeDocument/2006/relationships/hyperlink" Target="https://docs7.online-sps.ru/cgi/online.cgi?req=doc&amp;base=MLAW&amp;n=164642&amp;date=26.08.2026&amp;dst=100055&amp;field=134" TargetMode = "External"/><Relationship Id="rId41" Type="http://schemas.openxmlformats.org/officeDocument/2006/relationships/hyperlink" Target="https://docs7.online-sps.ru/cgi/online.cgi?req=doc&amp;base=MLAW&amp;n=446290&amp;date=26.08.2026&amp;dst=100015&amp;field=134" TargetMode = "External"/><Relationship Id="rId42" Type="http://schemas.openxmlformats.org/officeDocument/2006/relationships/hyperlink" Target="https://docs7.online-sps.ru/cgi/online.cgi?req=doc&amp;base=LAW&amp;n=523948&amp;date=26.08.2026&amp;dst=100045&amp;field=134" TargetMode = "External"/><Relationship Id="rId43" Type="http://schemas.openxmlformats.org/officeDocument/2006/relationships/hyperlink" Target="https://docs7.online-sps.ru/cgi/online.cgi?req=doc&amp;base=MLAW&amp;n=159163&amp;date=26.08.2026&amp;dst=100012&amp;field=134" TargetMode = "External"/><Relationship Id="rId44" Type="http://schemas.openxmlformats.org/officeDocument/2006/relationships/hyperlink" Target="https://docs7.online-sps.ru/cgi/online.cgi?req=doc&amp;base=MLAW&amp;n=446290&amp;date=26.08.2026&amp;dst=100023&amp;field=134" TargetMode = "External"/><Relationship Id="rId45" Type="http://schemas.openxmlformats.org/officeDocument/2006/relationships/hyperlink" Target="https://docs7.online-sps.ru/cgi/online.cgi?req=doc&amp;base=MLAW&amp;n=164642&amp;date=26.08.2026&amp;dst=100040&amp;field=134" TargetMode = "External"/><Relationship Id="rId46" Type="http://schemas.openxmlformats.org/officeDocument/2006/relationships/hyperlink" Target="https://docs7.online-sps.ru/cgi/online.cgi?req=doc&amp;base=MLAW&amp;n=164642&amp;date=26.08.2026&amp;dst=100040&amp;field=134" TargetMode = "External"/><Relationship Id="rId47" Type="http://schemas.openxmlformats.org/officeDocument/2006/relationships/hyperlink" Target="https://docs7.online-sps.ru/cgi/online.cgi?req=doc&amp;base=MLAW&amp;n=167975&amp;date=26.08.2026&amp;dst=100040&amp;field=134" TargetMode = "External"/><Relationship Id="rId48" Type="http://schemas.openxmlformats.org/officeDocument/2006/relationships/hyperlink" Target="https://docs7.online-sps.ru/cgi/online.cgi?req=doc&amp;base=MLAW&amp;n=446290&amp;date=26.08.2026&amp;dst=100025&amp;field=134" TargetMode = "External"/><Relationship Id="rId49" Type="http://schemas.openxmlformats.org/officeDocument/2006/relationships/hyperlink" Target="https://docs7.online-sps.ru/cgi/online.cgi?req=doc&amp;base=LAW&amp;n=523305&amp;date=26.08.2026" TargetMode = "External"/><Relationship Id="rId50" Type="http://schemas.openxmlformats.org/officeDocument/2006/relationships/hyperlink" Target="https://docs7.online-sps.ru/cgi/online.cgi?req=doc&amp;base=MLAW&amp;n=134737&amp;date=26.08.2026&amp;dst=100011&amp;field=134" TargetMode = "External"/><Relationship Id="rId51" Type="http://schemas.openxmlformats.org/officeDocument/2006/relationships/hyperlink" Target="https://docs7.online-sps.ru/cgi/online.cgi?req=doc&amp;base=MLAW&amp;n=446290&amp;date=26.08.2026&amp;dst=100027&amp;field=134" TargetMode = "External"/><Relationship Id="rId52" Type="http://schemas.openxmlformats.org/officeDocument/2006/relationships/hyperlink" Target="https://docs7.online-sps.ru/cgi/online.cgi?req=doc&amp;base=MLAW&amp;n=164642&amp;date=26.08.2026&amp;dst=100040&amp;field=134" TargetMode = "External"/><Relationship Id="rId53" Type="http://schemas.openxmlformats.org/officeDocument/2006/relationships/hyperlink" Target="https://docs7.online-sps.ru/cgi/online.cgi?req=doc&amp;base=LAW&amp;n=523305&amp;date=26.08.2026" TargetMode = "External"/><Relationship Id="rId54" Type="http://schemas.openxmlformats.org/officeDocument/2006/relationships/hyperlink" Target="https://docs7.online-sps.ru/cgi/online.cgi?req=doc&amp;base=MLAW&amp;n=134737&amp;date=26.08.2026&amp;dst=100013&amp;field=134" TargetMode = "External"/><Relationship Id="rId55" Type="http://schemas.openxmlformats.org/officeDocument/2006/relationships/hyperlink" Target="https://docs7.online-sps.ru/cgi/online.cgi?req=doc&amp;base=MLAW&amp;n=164580&amp;date=26.08.2026&amp;dst=100023&amp;field=134" TargetMode = "External"/><Relationship Id="rId56" Type="http://schemas.openxmlformats.org/officeDocument/2006/relationships/hyperlink" Target="https://docs7.online-sps.ru/cgi/online.cgi?req=doc&amp;base=MLAW&amp;n=446290&amp;date=26.08.2026&amp;dst=100028&amp;field=134" TargetMode = "External"/><Relationship Id="rId57" Type="http://schemas.openxmlformats.org/officeDocument/2006/relationships/hyperlink" Target="https://docs7.online-sps.ru/cgi/online.cgi?req=doc&amp;base=MLAW&amp;n=446290&amp;date=26.08.2026&amp;dst=100029&amp;field=134" TargetMode = "External"/><Relationship Id="rId58" Type="http://schemas.openxmlformats.org/officeDocument/2006/relationships/hyperlink" Target="https://docs7.online-sps.ru/cgi/online.cgi?req=doc&amp;base=MLAW&amp;n=446290&amp;date=26.08.2026&amp;dst=100031&amp;field=134" TargetMode = "External"/><Relationship Id="rId59" Type="http://schemas.openxmlformats.org/officeDocument/2006/relationships/hyperlink" Target="https://docs7.online-sps.ru/cgi/online.cgi?req=doc&amp;base=MLAW&amp;n=446290&amp;date=26.08.2026&amp;dst=100032&amp;field=134" TargetMode = "External"/><Relationship Id="rId60" Type="http://schemas.openxmlformats.org/officeDocument/2006/relationships/hyperlink" Target="https://docs7.online-sps.ru/cgi/online.cgi?req=doc&amp;base=MLAW&amp;n=446290&amp;date=26.08.2026&amp;dst=100033&amp;field=134" TargetMode = "External"/><Relationship Id="rId61" Type="http://schemas.openxmlformats.org/officeDocument/2006/relationships/hyperlink" Target="https://docs7.online-sps.ru/cgi/online.cgi?req=doc&amp;base=MLAW&amp;n=446290&amp;date=26.08.2026&amp;dst=100033&amp;field=134" TargetMode = "External"/><Relationship Id="rId62" Type="http://schemas.openxmlformats.org/officeDocument/2006/relationships/hyperlink" Target="https://docs7.online-sps.ru/cgi/online.cgi?req=doc&amp;base=MLAW&amp;n=146968&amp;date=26.08.2026&amp;dst=100011&amp;field=134" TargetMode = "External"/><Relationship Id="rId63" Type="http://schemas.openxmlformats.org/officeDocument/2006/relationships/hyperlink" Target="https://docs7.online-sps.ru/cgi/online.cgi?req=doc&amp;base=MLAW&amp;n=446290&amp;date=26.08.2026&amp;dst=100034&amp;field=134" TargetMode = "External"/><Relationship Id="rId64" Type="http://schemas.openxmlformats.org/officeDocument/2006/relationships/hyperlink" Target="https://docs7.online-sps.ru/cgi/online.cgi?req=doc&amp;base=MLAW&amp;n=164642&amp;date=26.08.2026&amp;dst=100040&amp;field=134" TargetMode = "External"/><Relationship Id="rId65" Type="http://schemas.openxmlformats.org/officeDocument/2006/relationships/hyperlink" Target="https://docs7.online-sps.ru/cgi/online.cgi?req=doc&amp;base=MLAW&amp;n=167975&amp;date=26.08.2026&amp;dst=100042&amp;field=134" TargetMode = "External"/><Relationship Id="rId66" Type="http://schemas.openxmlformats.org/officeDocument/2006/relationships/hyperlink" Target="https://docs7.online-sps.ru/cgi/online.cgi?req=doc&amp;base=MLAW&amp;n=446290&amp;date=26.08.2026&amp;dst=100036&amp;field=134" TargetMode = "External"/><Relationship Id="rId67" Type="http://schemas.openxmlformats.org/officeDocument/2006/relationships/hyperlink" Target="https://docs7.online-sps.ru/cgi/online.cgi?req=doc&amp;base=LAW&amp;n=523305&amp;date=26.08.2026" TargetMode = "External"/><Relationship Id="rId68" Type="http://schemas.openxmlformats.org/officeDocument/2006/relationships/hyperlink" Target="https://docs7.online-sps.ru/cgi/online.cgi?req=doc&amp;base=MLAW&amp;n=446290&amp;date=26.08.2026&amp;dst=100037&amp;field=134" TargetMode = "External"/><Relationship Id="rId69" Type="http://schemas.openxmlformats.org/officeDocument/2006/relationships/hyperlink" Target="https://docs7.online-sps.ru/cgi/online.cgi?req=doc&amp;base=LAW&amp;n=523305&amp;date=26.08.2026" TargetMode = "External"/><Relationship Id="rId70" Type="http://schemas.openxmlformats.org/officeDocument/2006/relationships/hyperlink" Target="https://docs7.online-sps.ru/cgi/online.cgi?req=doc&amp;base=MLAW&amp;n=446290&amp;date=26.08.2026&amp;dst=100039&amp;field=134" TargetMode = "External"/><Relationship Id="rId71" Type="http://schemas.openxmlformats.org/officeDocument/2006/relationships/hyperlink" Target="https://docs7.online-sps.ru/cgi/online.cgi?req=doc&amp;base=MLAW&amp;n=446290&amp;date=26.08.2026&amp;dst=100041&amp;field=134" TargetMode = "External"/><Relationship Id="rId72" Type="http://schemas.openxmlformats.org/officeDocument/2006/relationships/hyperlink" Target="https://docs7.online-sps.ru/cgi/online.cgi?req=doc&amp;base=MLAW&amp;n=146968&amp;date=26.08.2026&amp;dst=100030&amp;field=134" TargetMode = "External"/><Relationship Id="rId73" Type="http://schemas.openxmlformats.org/officeDocument/2006/relationships/hyperlink" Target="https://docs7.online-sps.ru/cgi/online.cgi?req=doc&amp;base=MLAW&amp;n=446290&amp;date=26.08.2026&amp;dst=100041&amp;field=134" TargetMode = "External"/><Relationship Id="rId74" Type="http://schemas.openxmlformats.org/officeDocument/2006/relationships/hyperlink" Target="https://docs7.online-sps.ru/cgi/online.cgi?req=doc&amp;base=MLAW&amp;n=146968&amp;date=26.08.2026&amp;dst=100033&amp;field=134" TargetMode = "External"/><Relationship Id="rId75" Type="http://schemas.openxmlformats.org/officeDocument/2006/relationships/hyperlink" Target="https://docs7.online-sps.ru/cgi/online.cgi?req=doc&amp;base=MLAW&amp;n=164642&amp;date=26.08.2026&amp;dst=100040&amp;field=134" TargetMode = "External"/><Relationship Id="rId76" Type="http://schemas.openxmlformats.org/officeDocument/2006/relationships/hyperlink" Target="https://docs7.online-sps.ru/cgi/online.cgi?req=doc&amp;base=MLAW&amp;n=164580&amp;date=26.08.2026&amp;dst=100024&amp;field=134" TargetMode = "External"/><Relationship Id="rId77" Type="http://schemas.openxmlformats.org/officeDocument/2006/relationships/hyperlink" Target="https://docs7.online-sps.ru/cgi/online.cgi?req=doc&amp;base=MLAW&amp;n=446290&amp;date=26.08.2026&amp;dst=100042&amp;field=134" TargetMode = "External"/><Relationship Id="rId78" Type="http://schemas.openxmlformats.org/officeDocument/2006/relationships/hyperlink" Target="https://docs7.online-sps.ru/cgi/online.cgi?req=doc&amp;base=MLAW&amp;n=446290&amp;date=26.08.2026&amp;dst=100043&amp;field=134" TargetMode = "External"/><Relationship Id="rId79" Type="http://schemas.openxmlformats.org/officeDocument/2006/relationships/hyperlink" Target="https://docs7.online-sps.ru/cgi/online.cgi?req=doc&amp;base=MLAW&amp;n=446290&amp;date=26.08.2026&amp;dst=100043&amp;field=134" TargetMode = "External"/><Relationship Id="rId80" Type="http://schemas.openxmlformats.org/officeDocument/2006/relationships/hyperlink" Target="https://docs7.online-sps.ru/cgi/online.cgi?req=doc&amp;base=MLAW&amp;n=146968&amp;date=26.08.2026&amp;dst=100035&amp;field=134" TargetMode = "External"/><Relationship Id="rId81" Type="http://schemas.openxmlformats.org/officeDocument/2006/relationships/hyperlink" Target="https://docs7.online-sps.ru/cgi/online.cgi?req=doc&amp;base=MLAW&amp;n=446290&amp;date=26.08.2026&amp;dst=100043&amp;field=134" TargetMode = "External"/><Relationship Id="rId82" Type="http://schemas.openxmlformats.org/officeDocument/2006/relationships/hyperlink" Target="https://docs7.online-sps.ru/cgi/online.cgi?req=doc&amp;base=MLAW&amp;n=146968&amp;date=26.08.2026&amp;dst=100041&amp;field=134" TargetMode = "External"/><Relationship Id="rId83" Type="http://schemas.openxmlformats.org/officeDocument/2006/relationships/hyperlink" Target="https://docs7.online-sps.ru/cgi/online.cgi?req=doc&amp;base=MLAW&amp;n=146968&amp;date=26.08.2026&amp;dst=100041&amp;field=134" TargetMode = "External"/><Relationship Id="rId84" Type="http://schemas.openxmlformats.org/officeDocument/2006/relationships/hyperlink" Target="https://docs7.online-sps.ru/cgi/online.cgi?req=doc&amp;base=MLAW&amp;n=134737&amp;date=26.08.2026&amp;dst=100015&amp;field=134" TargetMode = "External"/><Relationship Id="rId85" Type="http://schemas.openxmlformats.org/officeDocument/2006/relationships/hyperlink" Target="https://docs7.online-sps.ru/cgi/online.cgi?req=doc&amp;base=MLAW&amp;n=446290&amp;date=26.08.2026&amp;dst=100044&amp;field=134" TargetMode = "External"/><Relationship Id="rId86" Type="http://schemas.openxmlformats.org/officeDocument/2006/relationships/hyperlink" Target="https://docs7.online-sps.ru/cgi/online.cgi?req=doc&amp;base=MLAW&amp;n=146968&amp;date=26.08.2026&amp;dst=100041&amp;field=134" TargetMode = "External"/><Relationship Id="rId87" Type="http://schemas.openxmlformats.org/officeDocument/2006/relationships/hyperlink" Target="https://docs7.online-sps.ru/cgi/online.cgi?req=doc&amp;base=MLAW&amp;n=134737&amp;date=26.08.2026&amp;dst=100017&amp;field=134" TargetMode = "External"/><Relationship Id="rId88" Type="http://schemas.openxmlformats.org/officeDocument/2006/relationships/hyperlink" Target="https://docs7.online-sps.ru/cgi/online.cgi?req=doc&amp;base=MLAW&amp;n=446290&amp;date=26.08.2026&amp;dst=100044&amp;field=134" TargetMode = "External"/><Relationship Id="rId89" Type="http://schemas.openxmlformats.org/officeDocument/2006/relationships/hyperlink" Target="https://docs7.online-sps.ru/cgi/online.cgi?req=doc&amp;base=MLAW&amp;n=146968&amp;date=26.08.2026&amp;dst=100041&amp;field=134" TargetMode = "External"/><Relationship Id="rId90" Type="http://schemas.openxmlformats.org/officeDocument/2006/relationships/hyperlink" Target="https://docs7.online-sps.ru/cgi/online.cgi?req=doc&amp;base=MLAW&amp;n=164642&amp;date=26.08.2026&amp;dst=100018&amp;field=134" TargetMode = "External"/><Relationship Id="rId91" Type="http://schemas.openxmlformats.org/officeDocument/2006/relationships/hyperlink" Target="https://docs7.online-sps.ru/cgi/online.cgi?req=doc&amp;base=MLAW&amp;n=446290&amp;date=26.08.2026&amp;dst=100045&amp;field=134" TargetMode = "External"/><Relationship Id="rId92" Type="http://schemas.openxmlformats.org/officeDocument/2006/relationships/hyperlink" Target="https://docs7.online-sps.ru/cgi/online.cgi?req=doc&amp;base=MLAW&amp;n=146968&amp;date=26.08.2026&amp;dst=100041&amp;field=134" TargetMode = "External"/><Relationship Id="rId93" Type="http://schemas.openxmlformats.org/officeDocument/2006/relationships/hyperlink" Target="https://docs7.online-sps.ru/cgi/online.cgi?req=doc&amp;base=MLAW&amp;n=134737&amp;date=26.08.2026&amp;dst=100018&amp;field=134" TargetMode = "External"/><Relationship Id="rId94" Type="http://schemas.openxmlformats.org/officeDocument/2006/relationships/hyperlink" Target="https://docs7.online-sps.ru/cgi/online.cgi?req=doc&amp;base=MLAW&amp;n=446368&amp;date=26.08.2026&amp;dst=100022&amp;field=134" TargetMode = "External"/><Relationship Id="rId95" Type="http://schemas.openxmlformats.org/officeDocument/2006/relationships/hyperlink" Target="https://docs7.online-sps.ru/cgi/online.cgi?req=doc&amp;base=MLAW&amp;n=446290&amp;date=26.08.2026&amp;dst=100046&amp;field=134" TargetMode = "External"/><Relationship Id="rId96" Type="http://schemas.openxmlformats.org/officeDocument/2006/relationships/hyperlink" Target="https://docs7.online-sps.ru/cgi/online.cgi?req=doc&amp;base=MLAW&amp;n=446290&amp;date=26.08.2026&amp;dst=100054&amp;field=134" TargetMode = "External"/><Relationship Id="rId97" Type="http://schemas.openxmlformats.org/officeDocument/2006/relationships/hyperlink" Target="https://docs7.online-sps.ru/cgi/online.cgi?req=doc&amp;base=MLAW&amp;n=446290&amp;date=26.08.2026&amp;dst=100056&amp;field=134" TargetMode = "External"/><Relationship Id="rId98" Type="http://schemas.openxmlformats.org/officeDocument/2006/relationships/hyperlink" Target="https://docs7.online-sps.ru/cgi/online.cgi?req=doc&amp;base=MLAW&amp;n=446290&amp;date=26.08.2026&amp;dst=100058&amp;field=134" TargetMode = "External"/><Relationship Id="rId99" Type="http://schemas.openxmlformats.org/officeDocument/2006/relationships/hyperlink" Target="https://docs7.online-sps.ru/cgi/online.cgi?req=doc&amp;base=MLAW&amp;n=446290&amp;date=26.08.2026&amp;dst=100061&amp;field=134" TargetMode = "External"/><Relationship Id="rId100" Type="http://schemas.openxmlformats.org/officeDocument/2006/relationships/hyperlink" Target="https://docs7.online-sps.ru/cgi/online.cgi?req=doc&amp;base=MLAW&amp;n=146968&amp;date=26.08.2026&amp;dst=100041&amp;field=134" TargetMode = "External"/><Relationship Id="rId101" Type="http://schemas.openxmlformats.org/officeDocument/2006/relationships/hyperlink" Target="https://docs7.online-sps.ru/cgi/online.cgi?req=doc&amp;base=LAW&amp;n=482696&amp;date=26.08.2026" TargetMode = "External"/><Relationship Id="rId102" Type="http://schemas.openxmlformats.org/officeDocument/2006/relationships/hyperlink" Target="https://docs7.online-sps.ru/cgi/online.cgi?req=doc&amp;base=MLAW&amp;n=446290&amp;date=26.08.2026&amp;dst=100062&amp;field=134" TargetMode = "External"/><Relationship Id="rId103" Type="http://schemas.openxmlformats.org/officeDocument/2006/relationships/hyperlink" Target="https://docs7.online-sps.ru/cgi/online.cgi?req=doc&amp;base=MLAW&amp;n=446290&amp;date=26.08.2026&amp;dst=100065&amp;field=134" TargetMode = "External"/><Relationship Id="rId104" Type="http://schemas.openxmlformats.org/officeDocument/2006/relationships/hyperlink" Target="https://docs7.online-sps.ru/cgi/online.cgi?req=doc&amp;base=MLAW&amp;n=446290&amp;date=26.08.2026&amp;dst=100066&amp;field=134" TargetMode = "External"/><Relationship Id="rId105" Type="http://schemas.openxmlformats.org/officeDocument/2006/relationships/hyperlink" Target="https://docs7.online-sps.ru/cgi/online.cgi?req=doc&amp;base=MLAW&amp;n=159163&amp;date=26.08.2026&amp;dst=100008&amp;field=134" TargetMode = "External"/><Relationship Id="rId106" Type="http://schemas.openxmlformats.org/officeDocument/2006/relationships/hyperlink" Target="https://docs7.online-sps.ru/cgi/online.cgi?req=doc&amp;base=MLAW&amp;n=159163&amp;date=26.08.2026&amp;dst=100008&amp;field=134" TargetMode = "External"/><Relationship Id="rId107" Type="http://schemas.openxmlformats.org/officeDocument/2006/relationships/hyperlink" Target="https://docs7.online-sps.ru/cgi/online.cgi?req=doc&amp;base=MLAW&amp;n=159163&amp;date=26.08.2026&amp;dst=100008&amp;field=134" TargetMode = "External"/><Relationship Id="rId108" Type="http://schemas.openxmlformats.org/officeDocument/2006/relationships/hyperlink" Target="https://docs7.online-sps.ru/cgi/online.cgi?req=doc&amp;base=MLAW&amp;n=159163&amp;date=26.08.2026&amp;dst=10000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07.09.2009 N 65-УМ
(ред. от 20.07.2026)
"О представлении сведений о доходах, об имуществе и обязательствах имущественного характера"
(вместе с "Положением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dc:title>
  <dcterms:created xsi:type="dcterms:W3CDTF">2026-08-26T07:30:42Z</dcterms:created>
</cp:coreProperties>
</file>